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A3B" w:rsidRPr="00E579D4" w:rsidRDefault="00042276" w:rsidP="0059528C">
      <w:pPr>
        <w:pStyle w:val="a4"/>
        <w:adjustRightInd w:val="0"/>
        <w:snapToGrid w:val="0"/>
        <w:spacing w:before="312" w:after="312"/>
        <w:ind w:left="420"/>
        <w:rPr>
          <w:rFonts w:eastAsia="宋体"/>
        </w:rPr>
      </w:pPr>
      <w:r>
        <w:rPr>
          <w:rFonts w:eastAsia="宋体"/>
          <w:bCs/>
        </w:rPr>
        <w:t xml:space="preserve">Supplementary </w:t>
      </w:r>
      <w:r w:rsidR="00863A3B" w:rsidRPr="00E579D4">
        <w:rPr>
          <w:rFonts w:eastAsia="宋体"/>
          <w:bCs/>
        </w:rPr>
        <w:t>Table 1.</w:t>
      </w:r>
      <w:r w:rsidR="00863A3B" w:rsidRPr="00E579D4">
        <w:rPr>
          <w:rFonts w:eastAsia="宋体"/>
        </w:rPr>
        <w:t xml:space="preserve"> Primer design for the </w:t>
      </w:r>
      <w:r w:rsidR="00863A3B" w:rsidRPr="00E579D4">
        <w:rPr>
          <w:i/>
        </w:rPr>
        <w:t>tsNgR</w:t>
      </w:r>
      <w:r w:rsidR="00863A3B" w:rsidRPr="00E579D4">
        <w:t>1.</w:t>
      </w:r>
    </w:p>
    <w:tbl>
      <w:tblPr>
        <w:tblStyle w:val="aff0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5831"/>
        <w:gridCol w:w="2678"/>
      </w:tblGrid>
      <w:tr w:rsidR="00863A3B" w:rsidRPr="00ED56B9" w:rsidTr="00863A3B"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Primers</w:t>
            </w:r>
          </w:p>
        </w:tc>
        <w:tc>
          <w:tcPr>
            <w:tcW w:w="2857" w:type="pct"/>
            <w:tcBorders>
              <w:top w:val="single" w:sz="4" w:space="0" w:color="auto"/>
              <w:bottom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Sequence</w:t>
            </w:r>
            <w:r w:rsidR="00E579D4" w:rsidRPr="00ED56B9">
              <w:rPr>
                <w:rFonts w:eastAsia="宋体"/>
                <w:sz w:val="21"/>
              </w:rPr>
              <w:t xml:space="preserve"> (</w:t>
            </w:r>
            <w:r w:rsidRPr="00ED56B9">
              <w:rPr>
                <w:sz w:val="21"/>
              </w:rPr>
              <w:t>5</w:t>
            </w:r>
            <w:r w:rsidR="00ED56B9" w:rsidRPr="00ED56B9">
              <w:rPr>
                <w:sz w:val="21"/>
              </w:rPr>
              <w:t>’</w:t>
            </w:r>
            <w:r w:rsidRPr="00ED56B9">
              <w:rPr>
                <w:sz w:val="21"/>
              </w:rPr>
              <w:t xml:space="preserve"> to 3</w:t>
            </w:r>
            <w:r w:rsidR="00ED56B9" w:rsidRPr="00ED56B9">
              <w:rPr>
                <w:sz w:val="21"/>
              </w:rPr>
              <w:t>’</w:t>
            </w:r>
            <w:r w:rsidR="00E579D4" w:rsidRPr="00ED56B9">
              <w:rPr>
                <w:rFonts w:eastAsia="宋体"/>
                <w:sz w:val="21"/>
              </w:rPr>
              <w:t>)</w:t>
            </w: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Groups</w:t>
            </w:r>
          </w:p>
        </w:tc>
      </w:tr>
      <w:tr w:rsidR="00863A3B" w:rsidRPr="00ED56B9" w:rsidTr="00863A3B">
        <w:tc>
          <w:tcPr>
            <w:tcW w:w="831" w:type="pct"/>
            <w:tcBorders>
              <w:top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RTN4R-1F</w:t>
            </w:r>
          </w:p>
        </w:tc>
        <w:tc>
          <w:tcPr>
            <w:tcW w:w="2857" w:type="pct"/>
            <w:tcBorders>
              <w:top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ATGGTGCCTTTATTCACCTCCT</w:t>
            </w:r>
          </w:p>
        </w:tc>
        <w:tc>
          <w:tcPr>
            <w:tcW w:w="1312" w:type="pct"/>
            <w:tcBorders>
              <w:top w:val="single" w:sz="4" w:space="0" w:color="auto"/>
            </w:tcBorders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Intermediate sequence</w:t>
            </w: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RTN4R-224R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CACACCGAGTCAAGAACACCA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amplification primers</w:t>
            </w: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RTN4R-728F</w:t>
            </w:r>
          </w:p>
        </w:tc>
        <w:tc>
          <w:tcPr>
            <w:tcW w:w="2857" w:type="pct"/>
            <w:vAlign w:val="center"/>
          </w:tcPr>
          <w:p w:rsidR="00863A3B" w:rsidRPr="00ED56B9" w:rsidRDefault="00863A3B" w:rsidP="0059528C">
            <w:pPr>
              <w:widowControl/>
              <w:adjustRightInd w:val="0"/>
              <w:snapToGrid w:val="0"/>
              <w:ind w:firstLineChars="0" w:firstLine="0"/>
              <w:jc w:val="center"/>
              <w:textAlignment w:val="center"/>
              <w:rPr>
                <w:sz w:val="21"/>
              </w:rPr>
            </w:pPr>
            <w:r w:rsidRPr="00ED56B9">
              <w:rPr>
                <w:sz w:val="21"/>
              </w:rPr>
              <w:t>GACGGGATCAGCTTGTGCAGTG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RTN4R-1456R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CTGCAGCCACAGCACCCATG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RTN4R-1371F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GCACAGCCTCGACCGCCTC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RTN4R-1777R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CATCTGGCTGGCAGCACTT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RTN4R-1597F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AAGTTCCGAGGCTCCTCGTCCGA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RTN4R-2045R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CACTGGCTGCGGGTACGGTTCTT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RTN4R-1913F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GGACTCTGCCCAGCTCAGCCGA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RTN4R-2365R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ACGCCGACGCCAAACCCTGTA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RTN4R-F1</w:t>
            </w:r>
            <w:r w:rsidRPr="00ED56B9">
              <w:rPr>
                <w:i/>
                <w:sz w:val="21"/>
              </w:rPr>
              <w:t xml:space="preserve"> 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TGCTCGGGCCCTGCTGACCA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3’RACE specific primer</w:t>
            </w: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RTN4R-F2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TCCGCAGCCAGGTGTGTGTACATAC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RTN4R-R4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CACTGCACAAGCTGATCCCGTCG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5’RACE specific primer</w:t>
            </w: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RTN4R-R3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GATCAGGGCGGTGCTGCCAA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sz w:val="21"/>
              </w:rPr>
            </w:pPr>
            <w:r w:rsidRPr="00ED56B9">
              <w:rPr>
                <w:sz w:val="21"/>
              </w:rPr>
              <w:t>RTN4R-RT4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TCCCCCAGGGTTGCCTCT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  <w:tr w:rsidR="00863A3B" w:rsidRPr="00ED56B9" w:rsidTr="00863A3B">
        <w:tc>
          <w:tcPr>
            <w:tcW w:w="831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left"/>
              <w:rPr>
                <w:i/>
                <w:sz w:val="21"/>
              </w:rPr>
            </w:pPr>
            <w:r w:rsidRPr="00ED56B9">
              <w:rPr>
                <w:sz w:val="21"/>
              </w:rPr>
              <w:t>RTN4R-RT3</w:t>
            </w:r>
          </w:p>
        </w:tc>
        <w:tc>
          <w:tcPr>
            <w:tcW w:w="2857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ED56B9">
              <w:rPr>
                <w:sz w:val="21"/>
              </w:rPr>
              <w:t>GCTTCTGCGGTGTCTCCCAT</w:t>
            </w:r>
          </w:p>
        </w:tc>
        <w:tc>
          <w:tcPr>
            <w:tcW w:w="1312" w:type="pct"/>
          </w:tcPr>
          <w:p w:rsidR="00863A3B" w:rsidRPr="00ED56B9" w:rsidRDefault="00863A3B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</w:p>
        </w:tc>
      </w:tr>
    </w:tbl>
    <w:p w:rsidR="00782118" w:rsidRDefault="00782118" w:rsidP="0059528C">
      <w:pPr>
        <w:adjustRightInd w:val="0"/>
        <w:snapToGrid w:val="0"/>
        <w:ind w:firstLineChars="0" w:firstLine="0"/>
        <w:rPr>
          <w:rFonts w:eastAsiaTheme="minorEastAsia"/>
        </w:rPr>
      </w:pPr>
    </w:p>
    <w:p w:rsidR="007875DF" w:rsidRDefault="007875DF" w:rsidP="0059528C">
      <w:pPr>
        <w:adjustRightInd w:val="0"/>
        <w:snapToGrid w:val="0"/>
        <w:ind w:firstLineChars="0" w:firstLine="0"/>
        <w:rPr>
          <w:rFonts w:eastAsiaTheme="minorEastAsia"/>
        </w:rPr>
      </w:pPr>
    </w:p>
    <w:p w:rsidR="007875DF" w:rsidRPr="005D2A55" w:rsidRDefault="00042276" w:rsidP="0059528C">
      <w:pPr>
        <w:pStyle w:val="a4"/>
        <w:adjustRightInd w:val="0"/>
        <w:snapToGrid w:val="0"/>
        <w:spacing w:before="312" w:after="312"/>
        <w:ind w:left="420"/>
      </w:pPr>
      <w:r>
        <w:rPr>
          <w:rFonts w:eastAsia="宋体"/>
          <w:bCs/>
        </w:rPr>
        <w:t xml:space="preserve">Supplementary </w:t>
      </w:r>
      <w:r>
        <w:rPr>
          <w:rFonts w:eastAsia="宋体"/>
        </w:rPr>
        <w:t xml:space="preserve">Table </w:t>
      </w:r>
      <w:r w:rsidR="007875DF" w:rsidRPr="007875DF">
        <w:rPr>
          <w:rFonts w:eastAsia="宋体"/>
        </w:rPr>
        <w:t>2. RT-qPCR primer sequences.</w:t>
      </w:r>
    </w:p>
    <w:tbl>
      <w:tblPr>
        <w:tblStyle w:val="1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5835"/>
      </w:tblGrid>
      <w:tr w:rsidR="001228BC" w:rsidRPr="007C30C4" w:rsidTr="001228BC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sz w:val="21"/>
              </w:rPr>
            </w:pPr>
            <w:r w:rsidRPr="007C30C4">
              <w:rPr>
                <w:sz w:val="21"/>
              </w:rPr>
              <w:t>Primer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Sequence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i/>
                <w:sz w:val="21"/>
              </w:rPr>
            </w:pPr>
            <w:r w:rsidRPr="007C30C4">
              <w:rPr>
                <w:i/>
                <w:sz w:val="21"/>
              </w:rPr>
              <w:t>NgR</w:t>
            </w:r>
            <w:r w:rsidRPr="007C30C4">
              <w:rPr>
                <w:sz w:val="21"/>
              </w:rPr>
              <w:t>1-F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5’-TGGTGCTGTGGACAGTGCTC-3’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i/>
                <w:sz w:val="21"/>
              </w:rPr>
            </w:pPr>
            <w:r w:rsidRPr="007C30C4">
              <w:rPr>
                <w:i/>
                <w:sz w:val="21"/>
              </w:rPr>
              <w:t>NgR1-</w:t>
            </w:r>
            <w:r w:rsidRPr="007C30C4">
              <w:rPr>
                <w:sz w:val="21"/>
              </w:rPr>
              <w:t>R</w:t>
            </w:r>
          </w:p>
        </w:tc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5’-CACACCTGGCTGCGGAGA-3’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rFonts w:eastAsiaTheme="minorEastAsia"/>
                <w:i/>
                <w:sz w:val="21"/>
              </w:rPr>
            </w:pPr>
            <w:r w:rsidRPr="007C30C4">
              <w:rPr>
                <w:sz w:val="21"/>
              </w:rPr>
              <w:t>Probe</w:t>
            </w:r>
          </w:p>
        </w:tc>
        <w:tc>
          <w:tcPr>
            <w:tcW w:w="0" w:type="auto"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5’FAM-CCAGCCACCAGCCACCAGGGCG-3’TAMRA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i/>
                <w:sz w:val="21"/>
              </w:rPr>
            </w:pPr>
            <w:r w:rsidRPr="007C30C4">
              <w:rPr>
                <w:i/>
                <w:sz w:val="21"/>
              </w:rPr>
              <w:t xml:space="preserve">GAPDH- </w:t>
            </w:r>
            <w:r w:rsidRPr="007C30C4">
              <w:rPr>
                <w:sz w:val="21"/>
              </w:rPr>
              <w:t>F</w:t>
            </w:r>
          </w:p>
        </w:tc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5’-CTTCAACTCTGGCAAGGT-3’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i/>
                <w:sz w:val="21"/>
              </w:rPr>
            </w:pPr>
            <w:r w:rsidRPr="007C30C4">
              <w:rPr>
                <w:i/>
                <w:sz w:val="21"/>
              </w:rPr>
              <w:t xml:space="preserve">GAPDH- </w:t>
            </w:r>
            <w:r w:rsidRPr="007C30C4">
              <w:rPr>
                <w:sz w:val="21"/>
              </w:rPr>
              <w:t>R</w:t>
            </w:r>
          </w:p>
        </w:tc>
        <w:tc>
          <w:tcPr>
            <w:tcW w:w="0" w:type="auto"/>
            <w:hideMark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5’-AAGATGGTGATGGACTTCC-3’</w:t>
            </w:r>
          </w:p>
        </w:tc>
      </w:tr>
      <w:tr w:rsidR="001228BC" w:rsidRPr="007C30C4" w:rsidTr="001228BC">
        <w:trPr>
          <w:trHeight w:val="20"/>
          <w:jc w:val="center"/>
        </w:trPr>
        <w:tc>
          <w:tcPr>
            <w:tcW w:w="0" w:type="auto"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rPr>
                <w:i/>
                <w:sz w:val="21"/>
              </w:rPr>
            </w:pPr>
            <w:r w:rsidRPr="007C30C4">
              <w:rPr>
                <w:sz w:val="21"/>
              </w:rPr>
              <w:t>Probe</w:t>
            </w:r>
          </w:p>
        </w:tc>
        <w:tc>
          <w:tcPr>
            <w:tcW w:w="0" w:type="auto"/>
          </w:tcPr>
          <w:p w:rsidR="007875DF" w:rsidRPr="007C30C4" w:rsidRDefault="007875DF" w:rsidP="0059528C">
            <w:pPr>
              <w:adjustRightInd w:val="0"/>
              <w:snapToGrid w:val="0"/>
              <w:ind w:firstLineChars="0" w:firstLine="0"/>
              <w:jc w:val="center"/>
              <w:rPr>
                <w:sz w:val="21"/>
              </w:rPr>
            </w:pPr>
            <w:r w:rsidRPr="007C30C4">
              <w:rPr>
                <w:sz w:val="21"/>
              </w:rPr>
              <w:t>5’ FAM-ACCACAGTCCACGCCATCACTGCCACC-3’TAMRA</w:t>
            </w:r>
          </w:p>
        </w:tc>
      </w:tr>
    </w:tbl>
    <w:p w:rsidR="007875DF" w:rsidRDefault="007875DF" w:rsidP="0059528C">
      <w:pPr>
        <w:adjustRightInd w:val="0"/>
        <w:snapToGrid w:val="0"/>
        <w:ind w:firstLineChars="0" w:firstLine="0"/>
        <w:rPr>
          <w:rFonts w:eastAsiaTheme="minorEastAsia"/>
        </w:rPr>
      </w:pPr>
    </w:p>
    <w:p w:rsidR="006D48FF" w:rsidRDefault="006D48FF" w:rsidP="0059528C">
      <w:pPr>
        <w:adjustRightInd w:val="0"/>
        <w:snapToGrid w:val="0"/>
        <w:ind w:firstLineChars="0" w:firstLine="0"/>
        <w:rPr>
          <w:rFonts w:eastAsiaTheme="minorEastAsia"/>
        </w:rPr>
      </w:pPr>
    </w:p>
    <w:p w:rsidR="006D48FF" w:rsidRDefault="006D48FF" w:rsidP="0059528C">
      <w:pPr>
        <w:adjustRightInd w:val="0"/>
        <w:snapToGrid w:val="0"/>
        <w:ind w:firstLineChars="0" w:firstLine="0"/>
        <w:jc w:val="center"/>
        <w:rPr>
          <w:rFonts w:eastAsiaTheme="minorEastAsia"/>
        </w:rPr>
      </w:pPr>
      <w:r w:rsidRPr="005D2A55">
        <w:rPr>
          <w:b/>
          <w:noProof/>
          <w:sz w:val="24"/>
          <w:szCs w:val="24"/>
        </w:rPr>
        <w:lastRenderedPageBreak/>
        <w:drawing>
          <wp:inline distT="0" distB="0" distL="0" distR="0" wp14:anchorId="5B39188E" wp14:editId="386FD6CE">
            <wp:extent cx="5169408" cy="5836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FF" w:rsidRDefault="006D48FF" w:rsidP="0059528C">
      <w:pPr>
        <w:pStyle w:val="af3"/>
        <w:adjustRightInd w:val="0"/>
        <w:snapToGrid w:val="0"/>
        <w:rPr>
          <w:b w:val="0"/>
        </w:rPr>
      </w:pPr>
      <w:r w:rsidRPr="002F6964">
        <w:t xml:space="preserve">Supplementary </w:t>
      </w:r>
      <w:r w:rsidRPr="002F6964">
        <w:t>Fig</w:t>
      </w:r>
      <w:r w:rsidRPr="002F6964">
        <w:rPr>
          <w:rFonts w:hint="eastAsia"/>
        </w:rPr>
        <w:t>.</w:t>
      </w:r>
      <w:r w:rsidRPr="002F6964">
        <w:t xml:space="preserve"> </w:t>
      </w:r>
      <w:r w:rsidR="004561C2" w:rsidRPr="002F6964">
        <w:t>1</w:t>
      </w:r>
      <w:r w:rsidRPr="002F6964">
        <w:t>. Nucleotide sequences and corresponding amino acids of NgR1</w:t>
      </w:r>
      <w:r w:rsidRPr="002F6964">
        <w:rPr>
          <w:rFonts w:hint="eastAsia"/>
        </w:rPr>
        <w:t>.</w:t>
      </w:r>
    </w:p>
    <w:p w:rsidR="002F6964" w:rsidRDefault="002F6964" w:rsidP="0059528C">
      <w:pPr>
        <w:pStyle w:val="af3"/>
        <w:adjustRightInd w:val="0"/>
        <w:snapToGrid w:val="0"/>
        <w:rPr>
          <w:b w:val="0"/>
        </w:rPr>
      </w:pPr>
    </w:p>
    <w:p w:rsidR="002F6964" w:rsidRDefault="002F6964" w:rsidP="0059528C">
      <w:pPr>
        <w:pStyle w:val="af3"/>
        <w:adjustRightInd w:val="0"/>
        <w:snapToGrid w:val="0"/>
        <w:rPr>
          <w:b w:val="0"/>
        </w:rPr>
      </w:pPr>
    </w:p>
    <w:p w:rsidR="002F6964" w:rsidRDefault="002F6964" w:rsidP="0059528C">
      <w:pPr>
        <w:pStyle w:val="af3"/>
        <w:adjustRightInd w:val="0"/>
        <w:snapToGrid w:val="0"/>
        <w:jc w:val="center"/>
        <w:rPr>
          <w:rFonts w:eastAsiaTheme="minorEastAsia"/>
        </w:rPr>
      </w:pPr>
      <w:r w:rsidRPr="005D2A55">
        <w:rPr>
          <w:rFonts w:hint="eastAsia"/>
          <w:b w:val="0"/>
          <w:noProof/>
        </w:rPr>
        <w:lastRenderedPageBreak/>
        <w:drawing>
          <wp:inline distT="0" distB="0" distL="0" distR="0" wp14:anchorId="17F0E869" wp14:editId="1010BED1">
            <wp:extent cx="4750558" cy="8588045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44" cy="85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64" w:rsidRDefault="000C0389" w:rsidP="0059528C">
      <w:pPr>
        <w:pStyle w:val="af3"/>
        <w:adjustRightInd w:val="0"/>
        <w:snapToGrid w:val="0"/>
        <w:rPr>
          <w:b w:val="0"/>
        </w:rPr>
      </w:pPr>
      <w:r w:rsidRPr="002F6964">
        <w:t>Supplementary Fig</w:t>
      </w:r>
      <w:r w:rsidRPr="002F6964">
        <w:rPr>
          <w:rFonts w:hint="eastAsia"/>
        </w:rPr>
        <w:t>.</w:t>
      </w:r>
      <w:r w:rsidRPr="002F6964">
        <w:t xml:space="preserve"> </w:t>
      </w:r>
      <w:r w:rsidR="002F6964" w:rsidRPr="005D2A55">
        <w:t>2</w:t>
      </w:r>
      <w:r>
        <w:t>.</w:t>
      </w:r>
      <w:r w:rsidR="002F6964" w:rsidRPr="005D2A55">
        <w:t xml:space="preserve"> Comparison of NgR1 amino acids sequence between the tree shrew and other spec</w:t>
      </w:r>
      <w:r w:rsidR="002F6964" w:rsidRPr="00C6509B">
        <w:t>ies. The conserved domain is marked with a black box.</w:t>
      </w:r>
    </w:p>
    <w:p w:rsidR="00C6509B" w:rsidRDefault="00C6509B" w:rsidP="0059528C">
      <w:pPr>
        <w:pStyle w:val="af3"/>
        <w:adjustRightInd w:val="0"/>
        <w:snapToGrid w:val="0"/>
        <w:rPr>
          <w:b w:val="0"/>
        </w:rPr>
      </w:pPr>
    </w:p>
    <w:p w:rsidR="00C6509B" w:rsidRDefault="00C6509B" w:rsidP="0059528C">
      <w:pPr>
        <w:pStyle w:val="af3"/>
        <w:adjustRightInd w:val="0"/>
        <w:snapToGrid w:val="0"/>
        <w:rPr>
          <w:b w:val="0"/>
        </w:rPr>
      </w:pPr>
    </w:p>
    <w:p w:rsidR="00C6509B" w:rsidRDefault="00C6509B" w:rsidP="0059528C">
      <w:pPr>
        <w:pStyle w:val="af3"/>
        <w:adjustRightInd w:val="0"/>
        <w:snapToGrid w:val="0"/>
        <w:jc w:val="center"/>
        <w:rPr>
          <w:rFonts w:eastAsiaTheme="minorEastAsia"/>
        </w:rPr>
      </w:pPr>
      <w:r w:rsidRPr="005D2A55">
        <w:rPr>
          <w:b w:val="0"/>
          <w:noProof/>
        </w:rPr>
        <w:drawing>
          <wp:inline distT="0" distB="0" distL="0" distR="0" wp14:anchorId="26AB50AE" wp14:editId="1542DE68">
            <wp:extent cx="5274310" cy="37128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9B" w:rsidRPr="005D2A55" w:rsidRDefault="00C6509B" w:rsidP="0059528C">
      <w:pPr>
        <w:pStyle w:val="af3"/>
        <w:adjustRightInd w:val="0"/>
        <w:snapToGrid w:val="0"/>
      </w:pPr>
      <w:r w:rsidRPr="002F6964">
        <w:t xml:space="preserve">Supplementary </w:t>
      </w:r>
      <w:r w:rsidRPr="005D2A55">
        <w:t>Fig</w:t>
      </w:r>
      <w:r w:rsidRPr="005D2A55">
        <w:rPr>
          <w:rFonts w:hint="eastAsia"/>
        </w:rPr>
        <w:t>.</w:t>
      </w:r>
      <w:r w:rsidRPr="005D2A55">
        <w:t xml:space="preserve"> 3. Phylogenetic analysis of </w:t>
      </w:r>
      <w:r w:rsidRPr="005D2A55">
        <w:rPr>
          <w:rFonts w:hint="eastAsia"/>
        </w:rPr>
        <w:t>NgR1</w:t>
      </w:r>
      <w:r w:rsidRPr="005D2A55">
        <w:t xml:space="preserve">in the </w:t>
      </w:r>
      <w:r w:rsidRPr="005D2A55">
        <w:rPr>
          <w:rFonts w:hint="eastAsia"/>
        </w:rPr>
        <w:t>tree shrew</w:t>
      </w:r>
      <w:r w:rsidRPr="005D2A55">
        <w:t>. A phylogenetic tree with 1000 bootstrap repeats was constructed according to the Neighbor-joining (NJ) method.</w:t>
      </w:r>
    </w:p>
    <w:p w:rsidR="00C6509B" w:rsidRPr="00C6509B" w:rsidRDefault="00C6509B" w:rsidP="0059528C">
      <w:pPr>
        <w:pStyle w:val="af3"/>
        <w:adjustRightInd w:val="0"/>
        <w:snapToGrid w:val="0"/>
        <w:jc w:val="center"/>
        <w:rPr>
          <w:rFonts w:eastAsiaTheme="minorEastAsia" w:hint="eastAsia"/>
        </w:rPr>
      </w:pPr>
      <w:bookmarkStart w:id="0" w:name="_GoBack"/>
      <w:bookmarkEnd w:id="0"/>
    </w:p>
    <w:sectPr w:rsidR="00C6509B" w:rsidRPr="00C6509B" w:rsidSect="00863A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851" w:header="283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231" w:rsidRDefault="004A0231" w:rsidP="00863A3B">
      <w:pPr>
        <w:ind w:firstLine="420"/>
      </w:pPr>
      <w:r>
        <w:separator/>
      </w:r>
    </w:p>
  </w:endnote>
  <w:endnote w:type="continuationSeparator" w:id="0">
    <w:p w:rsidR="004A0231" w:rsidRDefault="004A0231" w:rsidP="00863A3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NimbusRomNo9L">
    <w:panose1 w:val="01010103010101010101"/>
    <w:charset w:val="00"/>
    <w:family w:val="auto"/>
    <w:pitch w:val="variable"/>
    <w:sig w:usb0="00000007" w:usb1="00000000" w:usb2="00000000" w:usb3="00000000" w:csb0="0000001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>
    <w:pPr>
      <w:pStyle w:val="af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>
    <w:pPr>
      <w:pStyle w:val="af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>
    <w:pPr>
      <w:pStyle w:val="af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231" w:rsidRDefault="004A0231" w:rsidP="00863A3B">
      <w:pPr>
        <w:ind w:firstLine="420"/>
      </w:pPr>
      <w:r>
        <w:separator/>
      </w:r>
    </w:p>
  </w:footnote>
  <w:footnote w:type="continuationSeparator" w:id="0">
    <w:p w:rsidR="004A0231" w:rsidRDefault="004A0231" w:rsidP="00863A3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>
    <w:pPr>
      <w:pStyle w:val="af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 w:rsidP="00863A3B">
    <w:pPr>
      <w:pStyle w:val="af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A3B" w:rsidRDefault="00863A3B">
    <w:pPr>
      <w:pStyle w:val="af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80ACAA94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E3"/>
    <w:rsid w:val="00042276"/>
    <w:rsid w:val="00047242"/>
    <w:rsid w:val="00053358"/>
    <w:rsid w:val="000C0389"/>
    <w:rsid w:val="001228BC"/>
    <w:rsid w:val="001E63E3"/>
    <w:rsid w:val="00223EE7"/>
    <w:rsid w:val="002F6964"/>
    <w:rsid w:val="004561C2"/>
    <w:rsid w:val="004A0231"/>
    <w:rsid w:val="0059528C"/>
    <w:rsid w:val="006D48FF"/>
    <w:rsid w:val="007234D1"/>
    <w:rsid w:val="00782118"/>
    <w:rsid w:val="007875DF"/>
    <w:rsid w:val="007A25CB"/>
    <w:rsid w:val="00863A3B"/>
    <w:rsid w:val="00B603D1"/>
    <w:rsid w:val="00C6509B"/>
    <w:rsid w:val="00E579D4"/>
    <w:rsid w:val="00ED56B9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A24E5"/>
  <w15:chartTrackingRefBased/>
  <w15:docId w15:val="{6E89CD02-9053-4881-A14E-24956C65F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A3B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863A3B"/>
    <w:pPr>
      <w:autoSpaceDE w:val="0"/>
      <w:autoSpaceDN w:val="0"/>
      <w:adjustRightInd w:val="0"/>
      <w:spacing w:beforeLines="100" w:before="312" w:afterLines="100" w:after="312"/>
      <w:ind w:left="431" w:firstLineChars="0" w:hanging="431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863A3B"/>
    <w:pPr>
      <w:keepNext/>
      <w:keepLines/>
      <w:spacing w:beforeLines="50" w:before="156" w:afterLines="50" w:after="156"/>
      <w:ind w:left="578" w:firstLineChars="0" w:hanging="578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863A3B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863A3B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A3B"/>
    <w:pPr>
      <w:keepNext/>
      <w:keepLines/>
      <w:numPr>
        <w:ilvl w:val="5"/>
        <w:numId w:val="8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A3B"/>
    <w:pPr>
      <w:keepNext/>
      <w:keepLines/>
      <w:numPr>
        <w:ilvl w:val="6"/>
        <w:numId w:val="8"/>
      </w:numPr>
      <w:spacing w:before="240" w:after="64" w:line="320" w:lineRule="auto"/>
      <w:ind w:firstLineChars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A3B"/>
    <w:pPr>
      <w:keepNext/>
      <w:keepLines/>
      <w:numPr>
        <w:ilvl w:val="7"/>
        <w:numId w:val="8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A3B"/>
    <w:pPr>
      <w:keepNext/>
      <w:keepLines/>
      <w:numPr>
        <w:ilvl w:val="8"/>
        <w:numId w:val="8"/>
      </w:numPr>
      <w:spacing w:before="240" w:after="64" w:line="320" w:lineRule="auto"/>
      <w:ind w:firstLineChars="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  <w:rsid w:val="00863A3B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863A3B"/>
  </w:style>
  <w:style w:type="paragraph" w:customStyle="1" w:styleId="Abstract">
    <w:name w:val="Abstract"/>
    <w:basedOn w:val="a"/>
    <w:autoRedefine/>
    <w:qFormat/>
    <w:rsid w:val="00863A3B"/>
    <w:pPr>
      <w:ind w:firstLineChars="0" w:firstLine="0"/>
    </w:pPr>
    <w:rPr>
      <w:b/>
      <w:noProof/>
      <w:sz w:val="24"/>
      <w:szCs w:val="24"/>
    </w:rPr>
  </w:style>
  <w:style w:type="paragraph" w:customStyle="1" w:styleId="Keywords">
    <w:name w:val="Keywords"/>
    <w:basedOn w:val="a"/>
    <w:autoRedefine/>
    <w:qFormat/>
    <w:rsid w:val="00863A3B"/>
    <w:pPr>
      <w:ind w:firstLineChars="0" w:firstLine="0"/>
    </w:pPr>
    <w:rPr>
      <w:rFonts w:eastAsia="宋体"/>
      <w:b/>
      <w:noProof/>
    </w:rPr>
  </w:style>
  <w:style w:type="paragraph" w:customStyle="1" w:styleId="References">
    <w:name w:val="References"/>
    <w:basedOn w:val="a"/>
    <w:link w:val="References0"/>
    <w:autoRedefine/>
    <w:qFormat/>
    <w:rsid w:val="00863A3B"/>
    <w:pPr>
      <w:autoSpaceDE w:val="0"/>
      <w:autoSpaceDN w:val="0"/>
      <w:adjustRightInd w:val="0"/>
      <w:ind w:firstLineChars="0" w:firstLine="0"/>
    </w:pPr>
    <w:rPr>
      <w:b/>
      <w:kern w:val="0"/>
      <w:sz w:val="24"/>
      <w:szCs w:val="24"/>
    </w:rPr>
  </w:style>
  <w:style w:type="character" w:customStyle="1" w:styleId="References0">
    <w:name w:val="References 字符"/>
    <w:basedOn w:val="a0"/>
    <w:link w:val="References"/>
    <w:rsid w:val="00863A3B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63A3B"/>
    <w:pPr>
      <w:autoSpaceDE w:val="0"/>
      <w:autoSpaceDN w:val="0"/>
      <w:adjustRightInd w:val="0"/>
      <w:ind w:left="133"/>
      <w:jc w:val="center"/>
    </w:pPr>
    <w:rPr>
      <w:rFonts w:ascii="Book Antiqua" w:hAnsi="Book Antiqua" w:cs="Book Antiqua"/>
      <w:kern w:val="0"/>
      <w:sz w:val="24"/>
      <w:szCs w:val="24"/>
    </w:rPr>
  </w:style>
  <w:style w:type="paragraph" w:customStyle="1" w:styleId="a3">
    <w:name w:val="版权信息"/>
    <w:basedOn w:val="a"/>
    <w:autoRedefine/>
    <w:qFormat/>
    <w:rsid w:val="00863A3B"/>
    <w:pPr>
      <w:ind w:firstLineChars="0" w:firstLine="0"/>
    </w:pPr>
  </w:style>
  <w:style w:type="character" w:customStyle="1" w:styleId="10">
    <w:name w:val="标题 1 字符"/>
    <w:aliases w:val="一级标题 字符"/>
    <w:link w:val="1"/>
    <w:uiPriority w:val="1"/>
    <w:rsid w:val="00863A3B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863A3B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863A3B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863A3B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863A3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63A3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63A3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63A3B"/>
    <w:rPr>
      <w:rFonts w:asciiTheme="majorHAnsi" w:eastAsiaTheme="majorEastAsia" w:hAnsiTheme="majorHAnsi" w:cstheme="majorBidi"/>
      <w:szCs w:val="21"/>
    </w:rPr>
  </w:style>
  <w:style w:type="paragraph" w:customStyle="1" w:styleId="a4">
    <w:name w:val="表题"/>
    <w:basedOn w:val="a"/>
    <w:autoRedefine/>
    <w:qFormat/>
    <w:rsid w:val="00863A3B"/>
    <w:pPr>
      <w:spacing w:beforeLines="100" w:before="100" w:afterLines="100" w:after="100" w:line="360" w:lineRule="auto"/>
      <w:ind w:leftChars="200" w:left="200" w:firstLineChars="0" w:firstLine="0"/>
      <w:jc w:val="center"/>
    </w:pPr>
    <w:rPr>
      <w:b/>
    </w:rPr>
  </w:style>
  <w:style w:type="paragraph" w:customStyle="1" w:styleId="a5">
    <w:name w:val="表注"/>
    <w:basedOn w:val="a"/>
    <w:autoRedefine/>
    <w:qFormat/>
    <w:rsid w:val="00863A3B"/>
    <w:pPr>
      <w:snapToGrid w:val="0"/>
      <w:ind w:firstLineChars="0" w:firstLine="0"/>
    </w:pPr>
  </w:style>
  <w:style w:type="paragraph" w:customStyle="1" w:styleId="a6">
    <w:name w:val="参考文献"/>
    <w:basedOn w:val="a"/>
    <w:autoRedefine/>
    <w:qFormat/>
    <w:rsid w:val="00863A3B"/>
    <w:pPr>
      <w:ind w:left="360" w:hangingChars="200" w:hanging="360"/>
    </w:pPr>
    <w:rPr>
      <w:rFonts w:eastAsiaTheme="minorEastAsia" w:cstheme="minorBidi"/>
      <w:sz w:val="18"/>
      <w:szCs w:val="24"/>
    </w:rPr>
  </w:style>
  <w:style w:type="character" w:styleId="a7">
    <w:name w:val="Hyperlink"/>
    <w:uiPriority w:val="99"/>
    <w:unhideWhenUsed/>
    <w:rsid w:val="00863A3B"/>
    <w:rPr>
      <w:color w:val="0563C1"/>
      <w:u w:val="single"/>
    </w:rPr>
  </w:style>
  <w:style w:type="paragraph" w:customStyle="1" w:styleId="a8">
    <w:name w:val="稿件类型"/>
    <w:basedOn w:val="a"/>
    <w:autoRedefine/>
    <w:qFormat/>
    <w:rsid w:val="00863A3B"/>
    <w:pPr>
      <w:ind w:firstLineChars="0" w:firstLine="0"/>
      <w:jc w:val="left"/>
    </w:pPr>
    <w:rPr>
      <w:rFonts w:eastAsia="宋体" w:cstheme="minorBidi"/>
      <w:sz w:val="20"/>
    </w:rPr>
  </w:style>
  <w:style w:type="paragraph" w:customStyle="1" w:styleId="a9">
    <w:name w:val="关键词"/>
    <w:basedOn w:val="Keywords"/>
    <w:autoRedefine/>
    <w:qFormat/>
    <w:rsid w:val="00863A3B"/>
    <w:rPr>
      <w:rFonts w:eastAsia="Times New Roman"/>
      <w:b w:val="0"/>
    </w:rPr>
  </w:style>
  <w:style w:type="character" w:styleId="aa">
    <w:name w:val="line number"/>
    <w:uiPriority w:val="99"/>
    <w:semiHidden/>
    <w:unhideWhenUsed/>
    <w:rsid w:val="00863A3B"/>
  </w:style>
  <w:style w:type="paragraph" w:customStyle="1" w:styleId="ab">
    <w:name w:val="机构信息"/>
    <w:basedOn w:val="a"/>
    <w:link w:val="ac"/>
    <w:autoRedefine/>
    <w:qFormat/>
    <w:rsid w:val="00863A3B"/>
    <w:pPr>
      <w:ind w:firstLineChars="0" w:firstLine="0"/>
    </w:pPr>
    <w:rPr>
      <w:rFonts w:cstheme="minorBidi"/>
    </w:rPr>
  </w:style>
  <w:style w:type="character" w:customStyle="1" w:styleId="ac">
    <w:name w:val="机构信息 字符"/>
    <w:link w:val="ab"/>
    <w:rsid w:val="00863A3B"/>
    <w:rPr>
      <w:rFonts w:ascii="Times New Roman" w:eastAsia="Times New Roman" w:hAnsi="Times New Roman"/>
      <w:szCs w:val="21"/>
    </w:rPr>
  </w:style>
  <w:style w:type="paragraph" w:customStyle="1" w:styleId="ad">
    <w:name w:val="接收日期"/>
    <w:basedOn w:val="a"/>
    <w:autoRedefine/>
    <w:qFormat/>
    <w:rsid w:val="00863A3B"/>
    <w:pPr>
      <w:ind w:firstLineChars="0" w:firstLine="0"/>
    </w:pPr>
  </w:style>
  <w:style w:type="paragraph" w:styleId="ae">
    <w:name w:val="List Paragraph"/>
    <w:basedOn w:val="a"/>
    <w:uiPriority w:val="1"/>
    <w:qFormat/>
    <w:rsid w:val="00863A3B"/>
    <w:pPr>
      <w:autoSpaceDE w:val="0"/>
      <w:autoSpaceDN w:val="0"/>
      <w:adjustRightInd w:val="0"/>
      <w:spacing w:before="3"/>
      <w:ind w:left="561" w:right="126" w:hanging="431"/>
    </w:pPr>
    <w:rPr>
      <w:rFonts w:ascii="Book Antiqua" w:hAnsi="Book Antiqua" w:cs="Book Antiqua"/>
      <w:kern w:val="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63A3B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863A3B"/>
    <w:rPr>
      <w:rFonts w:ascii="Times New Roman" w:eastAsia="Times New Roman" w:hAnsi="Times New Roman" w:cs="Times New Roman"/>
      <w:sz w:val="18"/>
      <w:szCs w:val="18"/>
    </w:rPr>
  </w:style>
  <w:style w:type="paragraph" w:styleId="af1">
    <w:name w:val="caption"/>
    <w:basedOn w:val="a"/>
    <w:next w:val="a"/>
    <w:autoRedefine/>
    <w:uiPriority w:val="35"/>
    <w:unhideWhenUsed/>
    <w:qFormat/>
    <w:rsid w:val="00863A3B"/>
    <w:pPr>
      <w:ind w:firstLineChars="0" w:firstLine="0"/>
    </w:pPr>
  </w:style>
  <w:style w:type="paragraph" w:customStyle="1" w:styleId="af2">
    <w:name w:val="通讯作者"/>
    <w:basedOn w:val="a"/>
    <w:autoRedefine/>
    <w:qFormat/>
    <w:rsid w:val="00863A3B"/>
    <w:pPr>
      <w:ind w:firstLineChars="0" w:firstLine="0"/>
    </w:pPr>
  </w:style>
  <w:style w:type="paragraph" w:customStyle="1" w:styleId="af3">
    <w:name w:val="图注"/>
    <w:basedOn w:val="a"/>
    <w:autoRedefine/>
    <w:qFormat/>
    <w:rsid w:val="002F6964"/>
    <w:pPr>
      <w:ind w:firstLineChars="0" w:firstLine="0"/>
    </w:pPr>
    <w:rPr>
      <w:b/>
      <w:sz w:val="24"/>
      <w:szCs w:val="24"/>
    </w:rPr>
  </w:style>
  <w:style w:type="table" w:customStyle="1" w:styleId="5-11">
    <w:name w:val="网格表 5 深色 - 着色 11"/>
    <w:basedOn w:val="a1"/>
    <w:uiPriority w:val="50"/>
    <w:qFormat/>
    <w:rsid w:val="00863A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1">
    <w:name w:val="网格表 5 深色 - 着色 111"/>
    <w:basedOn w:val="a1"/>
    <w:uiPriority w:val="50"/>
    <w:qFormat/>
    <w:rsid w:val="00863A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2">
    <w:name w:val="网格表 5 深色 - 着色 112"/>
    <w:basedOn w:val="a1"/>
    <w:uiPriority w:val="50"/>
    <w:qFormat/>
    <w:rsid w:val="00863A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4">
    <w:name w:val="文章标题"/>
    <w:basedOn w:val="a"/>
    <w:link w:val="af5"/>
    <w:autoRedefine/>
    <w:qFormat/>
    <w:rsid w:val="00863A3B"/>
    <w:pPr>
      <w:kinsoku w:val="0"/>
      <w:overflowPunct w:val="0"/>
      <w:autoSpaceDE w:val="0"/>
      <w:autoSpaceDN w:val="0"/>
      <w:adjustRightInd w:val="0"/>
      <w:ind w:firstLineChars="0" w:firstLine="0"/>
    </w:pPr>
    <w:rPr>
      <w:rFonts w:cstheme="minorBidi"/>
      <w:b/>
      <w:bCs/>
      <w:spacing w:val="-8"/>
      <w:sz w:val="36"/>
      <w:szCs w:val="36"/>
    </w:rPr>
  </w:style>
  <w:style w:type="character" w:customStyle="1" w:styleId="af5">
    <w:name w:val="文章标题 字符"/>
    <w:link w:val="af4"/>
    <w:rsid w:val="00863A3B"/>
    <w:rPr>
      <w:rFonts w:ascii="Times New Roman" w:eastAsia="Times New Roman" w:hAnsi="Times New Roman"/>
      <w:b/>
      <w:bCs/>
      <w:spacing w:val="-8"/>
      <w:sz w:val="36"/>
      <w:szCs w:val="36"/>
    </w:rPr>
  </w:style>
  <w:style w:type="numbering" w:customStyle="1" w:styleId="11">
    <w:name w:val="无列表1"/>
    <w:next w:val="a2"/>
    <w:uiPriority w:val="99"/>
    <w:semiHidden/>
    <w:unhideWhenUsed/>
    <w:rsid w:val="00863A3B"/>
  </w:style>
  <w:style w:type="paragraph" w:styleId="af6">
    <w:name w:val="footer"/>
    <w:basedOn w:val="a"/>
    <w:link w:val="af7"/>
    <w:uiPriority w:val="99"/>
    <w:unhideWhenUsed/>
    <w:rsid w:val="00863A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7">
    <w:name w:val="页脚 字符"/>
    <w:link w:val="af6"/>
    <w:uiPriority w:val="99"/>
    <w:rsid w:val="00863A3B"/>
    <w:rPr>
      <w:rFonts w:ascii="Times New Roman" w:eastAsia="Times New Roman" w:hAnsi="Times New Roman" w:cs="Times New Roman"/>
      <w:sz w:val="18"/>
      <w:szCs w:val="18"/>
    </w:rPr>
  </w:style>
  <w:style w:type="paragraph" w:styleId="af8">
    <w:name w:val="header"/>
    <w:basedOn w:val="a"/>
    <w:link w:val="af9"/>
    <w:uiPriority w:val="99"/>
    <w:unhideWhenUsed/>
    <w:rsid w:val="00863A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9">
    <w:name w:val="页眉 字符"/>
    <w:link w:val="af8"/>
    <w:uiPriority w:val="99"/>
    <w:rsid w:val="00863A3B"/>
    <w:rPr>
      <w:rFonts w:ascii="Times New Roman" w:eastAsia="Times New Roman" w:hAnsi="Times New Roman" w:cs="Times New Roman"/>
      <w:sz w:val="18"/>
      <w:szCs w:val="18"/>
    </w:rPr>
  </w:style>
  <w:style w:type="paragraph" w:customStyle="1" w:styleId="afa">
    <w:name w:val="摘要"/>
    <w:basedOn w:val="Abstract"/>
    <w:autoRedefine/>
    <w:qFormat/>
    <w:rsid w:val="00863A3B"/>
    <w:rPr>
      <w:b w:val="0"/>
      <w:sz w:val="21"/>
      <w:szCs w:val="21"/>
    </w:rPr>
  </w:style>
  <w:style w:type="paragraph" w:styleId="afb">
    <w:name w:val="Body Text"/>
    <w:basedOn w:val="a"/>
    <w:link w:val="afc"/>
    <w:autoRedefine/>
    <w:uiPriority w:val="1"/>
    <w:qFormat/>
    <w:rsid w:val="00863A3B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c">
    <w:name w:val="正文文本 字符"/>
    <w:link w:val="afb"/>
    <w:uiPriority w:val="1"/>
    <w:rsid w:val="00863A3B"/>
    <w:rPr>
      <w:rFonts w:ascii="Times New Roman" w:eastAsia="Times New Roman" w:hAnsi="Times New Roman" w:cs="Times New Roman"/>
      <w:kern w:val="0"/>
      <w:szCs w:val="21"/>
    </w:rPr>
  </w:style>
  <w:style w:type="paragraph" w:customStyle="1" w:styleId="afd">
    <w:name w:val="致谢部分"/>
    <w:basedOn w:val="afb"/>
    <w:link w:val="afe"/>
    <w:autoRedefine/>
    <w:qFormat/>
    <w:rsid w:val="00863A3B"/>
    <w:pPr>
      <w:ind w:firstLineChars="0" w:firstLine="0"/>
    </w:pPr>
    <w:rPr>
      <w:b/>
      <w:sz w:val="24"/>
      <w:szCs w:val="24"/>
    </w:rPr>
  </w:style>
  <w:style w:type="character" w:customStyle="1" w:styleId="afe">
    <w:name w:val="致谢部分 字符"/>
    <w:basedOn w:val="afc"/>
    <w:link w:val="afd"/>
    <w:rsid w:val="00863A3B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f">
    <w:name w:val="作者信息"/>
    <w:basedOn w:val="a"/>
    <w:autoRedefine/>
    <w:qFormat/>
    <w:rsid w:val="00863A3B"/>
    <w:pPr>
      <w:ind w:firstLineChars="0" w:firstLine="0"/>
    </w:pPr>
    <w:rPr>
      <w:rFonts w:cstheme="minorBidi"/>
    </w:rPr>
  </w:style>
  <w:style w:type="table" w:styleId="aff0">
    <w:name w:val="Table Grid"/>
    <w:basedOn w:val="a1"/>
    <w:uiPriority w:val="39"/>
    <w:qFormat/>
    <w:rsid w:val="00863A3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1"/>
    <w:next w:val="aff0"/>
    <w:qFormat/>
    <w:rsid w:val="007875D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Akira</dc:creator>
  <cp:keywords/>
  <dc:description/>
  <cp:lastModifiedBy>Akira</cp:lastModifiedBy>
  <cp:revision>17</cp:revision>
  <dcterms:created xsi:type="dcterms:W3CDTF">2022-06-27T05:09:00Z</dcterms:created>
  <dcterms:modified xsi:type="dcterms:W3CDTF">2022-06-27T05:22:00Z</dcterms:modified>
</cp:coreProperties>
</file>