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38"/>
        <w:gridCol w:w="120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0637FDD8" w:rsidR="00FB3483" w:rsidRPr="00930A31" w:rsidRDefault="000D12AC">
            <w:pPr>
              <w:pStyle w:val="Default"/>
              <w:rPr>
                <w:rFonts w:ascii="Arial" w:hAnsi="Arial" w:cs="Arial"/>
                <w:color w:val="FFFFFF"/>
                <w:sz w:val="18"/>
                <w:szCs w:val="18"/>
              </w:rPr>
            </w:pPr>
            <w:r>
              <w:rPr>
                <w:rFonts w:ascii="Arial" w:hAnsi="Arial" w:cs="Arial"/>
                <w:b/>
                <w:bCs/>
                <w:color w:val="FFFFFF"/>
                <w:sz w:val="18"/>
                <w:szCs w:val="18"/>
              </w:rPr>
              <w:t>Status</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8B8B30E"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0F8474BA"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77EB865"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374D6B5"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45D9354"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4E9D27D"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93CB824"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970EF6E"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C9E2B33"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2AEC0E02"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CE22B55"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4BA53618"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1C1904DF"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6DCA3CD"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59849935"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EF666C3"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DD11EE1"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A9A87FD"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55FBE1D"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50D4A22" w:rsidR="006E5FE2"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9E1CDE5" w:rsidR="006E5FE2"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6A4B855"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84095AE"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40BB1744"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64786A7C"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A9A0EA1"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33032CC"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B197CC5"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BD48868"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381CB7C" w:rsidR="00930A31"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5681563" w:rsidR="00FB3483" w:rsidRPr="00930A31" w:rsidRDefault="000D12AC" w:rsidP="005979B8">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5509396D" w:rsidR="00077B44"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0FABCBC"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E27300B"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06AF53B"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324EAD1B"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F53A207"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167BA962"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11DC8FB" w:rsidR="00930A31"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0EB3F764" w:rsidR="00077B44"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9265F44" w:rsidR="00077B44"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021866D" w:rsidR="00077B44" w:rsidRPr="00930A31" w:rsidRDefault="000D12AC" w:rsidP="00077B44">
            <w:pPr>
              <w:pStyle w:val="Default"/>
              <w:spacing w:before="40" w:after="40"/>
              <w:rPr>
                <w:rFonts w:ascii="Arial" w:hAnsi="Arial" w:cs="Arial"/>
                <w:color w:val="auto"/>
                <w:sz w:val="18"/>
                <w:szCs w:val="18"/>
              </w:rPr>
            </w:pPr>
            <w:r>
              <w:rPr>
                <w:rFonts w:ascii="Arial" w:hAnsi="Arial" w:cs="Arial"/>
                <w:color w:val="auto"/>
                <w:sz w:val="18"/>
                <w:szCs w:val="18"/>
              </w:rPr>
              <w:t>COMPLETE</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even" r:id="rId7"/>
      <w:headerReference w:type="default" r:id="rId8"/>
      <w:footerReference w:type="even" r:id="rId9"/>
      <w:footerReference w:type="default" r:id="rId10"/>
      <w:headerReference w:type="first" r:id="rId11"/>
      <w:footerReference w:type="first" r:id="rId12"/>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08AA" w14:textId="77777777" w:rsidR="00DA18BE" w:rsidRDefault="00DA18BE">
      <w:r>
        <w:separator/>
      </w:r>
    </w:p>
  </w:endnote>
  <w:endnote w:type="continuationSeparator" w:id="0">
    <w:p w14:paraId="2F4BFFA4" w14:textId="77777777" w:rsidR="00DA18BE" w:rsidRDefault="00DA1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9E5A" w14:textId="77777777" w:rsidR="002B6648" w:rsidRDefault="002B66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D84F" w14:textId="77777777" w:rsidR="002B6648" w:rsidRDefault="002B66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5230" w14:textId="77777777" w:rsidR="002B6648" w:rsidRDefault="002B6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AD88" w14:textId="77777777" w:rsidR="00DA18BE" w:rsidRDefault="00DA18BE">
      <w:r>
        <w:separator/>
      </w:r>
    </w:p>
  </w:footnote>
  <w:footnote w:type="continuationSeparator" w:id="0">
    <w:p w14:paraId="066ED242" w14:textId="77777777" w:rsidR="00DA18BE" w:rsidRDefault="00DA1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3B71" w14:textId="77777777" w:rsidR="002B6648" w:rsidRDefault="002B66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4F04" w14:textId="56857D32" w:rsidR="002B6648" w:rsidRPr="00F86B26" w:rsidRDefault="00000000" w:rsidP="002B6648">
    <w:pPr>
      <w:pStyle w:val="CM2"/>
      <w:ind w:left="1080"/>
      <w:rPr>
        <w:lang w:val="en-US"/>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r w:rsidR="002B6648" w:rsidRPr="00F86B26">
      <w:rPr>
        <w:b/>
        <w:bCs/>
        <w:lang w:val="en-US"/>
      </w:rPr>
      <w:t xml:space="preserve"> </w:t>
    </w:r>
    <w:r w:rsidR="002B6648" w:rsidRPr="00F86B26">
      <w:rPr>
        <w:lang w:val="en-US"/>
      </w:rPr>
      <w:t xml:space="preserve">– </w:t>
    </w:r>
  </w:p>
  <w:p w14:paraId="40C83094" w14:textId="5E403518" w:rsidR="00AC77D0" w:rsidRDefault="00D01CF0" w:rsidP="002B6648">
    <w:pPr>
      <w:pStyle w:val="Default"/>
      <w:rPr>
        <w:rFonts w:ascii="Lucida Sans" w:hAnsi="Lucida Sans" w:cs="Times New Roman"/>
        <w:b/>
        <w:bCs/>
        <w:color w:val="auto"/>
      </w:rPr>
    </w:pPr>
    <w:r w:rsidRPr="00D01CF0">
      <w:rPr>
        <w:rFonts w:ascii="Lucida Sans" w:hAnsi="Lucida Sans" w:cs="Times New Roman"/>
        <w:b/>
        <w:bCs/>
        <w:color w:val="auto"/>
      </w:rPr>
      <w:t>Major Hemorrhage risk associated with Direct Oral Anticoagulants in Non-Valvular Atrial Fibrillation: A Systematic Review and Meta-analysis</w:t>
    </w:r>
  </w:p>
  <w:p w14:paraId="6041B1FC" w14:textId="77777777" w:rsidR="00D01CF0" w:rsidRPr="002B6648" w:rsidRDefault="00D01CF0" w:rsidP="002B6648">
    <w:pPr>
      <w:pStyle w:val="Defaul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0490B" w14:textId="77777777" w:rsidR="002B6648" w:rsidRDefault="002B66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5A00"/>
    <w:rsid w:val="00077B44"/>
    <w:rsid w:val="000D12AC"/>
    <w:rsid w:val="00152CDB"/>
    <w:rsid w:val="0018323E"/>
    <w:rsid w:val="00190C83"/>
    <w:rsid w:val="001E7F0E"/>
    <w:rsid w:val="00246C93"/>
    <w:rsid w:val="00256BAF"/>
    <w:rsid w:val="002A2A06"/>
    <w:rsid w:val="002B6648"/>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35CE1"/>
    <w:rsid w:val="0077253C"/>
    <w:rsid w:val="008412D5"/>
    <w:rsid w:val="008A3EAE"/>
    <w:rsid w:val="008E2C91"/>
    <w:rsid w:val="00930A31"/>
    <w:rsid w:val="00947707"/>
    <w:rsid w:val="009827E5"/>
    <w:rsid w:val="00A215D2"/>
    <w:rsid w:val="00A86593"/>
    <w:rsid w:val="00AB79CE"/>
    <w:rsid w:val="00AC77D0"/>
    <w:rsid w:val="00AE4BBD"/>
    <w:rsid w:val="00B51910"/>
    <w:rsid w:val="00C22710"/>
    <w:rsid w:val="00C5367A"/>
    <w:rsid w:val="00CA268A"/>
    <w:rsid w:val="00D01CF0"/>
    <w:rsid w:val="00D95D84"/>
    <w:rsid w:val="00DA18BE"/>
    <w:rsid w:val="00DC4F19"/>
    <w:rsid w:val="00E324A8"/>
    <w:rsid w:val="00E5529D"/>
    <w:rsid w:val="00E66E3A"/>
    <w:rsid w:val="00EB610E"/>
    <w:rsid w:val="00F67C14"/>
    <w:rsid w:val="00F86B26"/>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Paraschos Archontakis Barakakis</cp:lastModifiedBy>
  <cp:revision>30</cp:revision>
  <cp:lastPrinted>2020-11-24T03:02:00Z</cp:lastPrinted>
  <dcterms:created xsi:type="dcterms:W3CDTF">2020-11-24T03:02:00Z</dcterms:created>
  <dcterms:modified xsi:type="dcterms:W3CDTF">2022-09-04T00:26:00Z</dcterms:modified>
</cp:coreProperties>
</file>