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B65" w:rsidRDefault="00B759C1">
      <w:pPr>
        <w:spacing w:before="85"/>
        <w:ind w:left="113"/>
        <w:rPr>
          <w:rFonts w:ascii="Times New Roman" w:hAnsi="Times New Roman" w:cs="Times New Roman"/>
          <w:b/>
          <w:sz w:val="24"/>
        </w:rPr>
      </w:pPr>
      <w:bookmarkStart w:id="0" w:name="OLE_LINK1"/>
      <w:r>
        <w:rPr>
          <w:rFonts w:ascii="Times New Roman" w:hAnsi="Times New Roman" w:cs="Times New Roman"/>
          <w:b/>
          <w:sz w:val="24"/>
        </w:rPr>
        <w:t>STROBE</w:t>
      </w:r>
      <w:bookmarkEnd w:id="0"/>
      <w:r>
        <w:rPr>
          <w:rFonts w:ascii="Times New Roman" w:hAnsi="Times New Roman" w:cs="Times New Roman"/>
          <w:b/>
          <w:sz w:val="24"/>
        </w:rPr>
        <w:t xml:space="preserve"> Statement—checklist of items that should be included in reports of observational studies</w:t>
      </w:r>
    </w:p>
    <w:p w:rsidR="00135B65" w:rsidRDefault="00135B65">
      <w:pPr>
        <w:pStyle w:val="a3"/>
        <w:spacing w:before="8"/>
        <w:rPr>
          <w:rFonts w:ascii="HelveticaNeueLT Pro 75 Bd"/>
          <w:b/>
          <w:sz w:val="9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7"/>
        <w:gridCol w:w="624"/>
        <w:gridCol w:w="8673"/>
        <w:gridCol w:w="1796"/>
        <w:gridCol w:w="1871"/>
      </w:tblGrid>
      <w:tr w:rsidR="00135B65">
        <w:trPr>
          <w:trHeight w:hRule="exact" w:val="861"/>
        </w:trPr>
        <w:tc>
          <w:tcPr>
            <w:tcW w:w="1587" w:type="dxa"/>
          </w:tcPr>
          <w:p w:rsidR="00135B65" w:rsidRDefault="00135B65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135B65" w:rsidRDefault="00B759C1">
            <w:pPr>
              <w:pStyle w:val="TableParagraph"/>
              <w:spacing w:before="0"/>
              <w:ind w:left="108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Section/item</w:t>
            </w:r>
          </w:p>
        </w:tc>
        <w:tc>
          <w:tcPr>
            <w:tcW w:w="624" w:type="dxa"/>
          </w:tcPr>
          <w:p w:rsidR="00135B65" w:rsidRDefault="00135B65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  <w:p w:rsidR="00135B65" w:rsidRDefault="00B759C1">
            <w:pPr>
              <w:pStyle w:val="TableParagraph"/>
              <w:spacing w:before="0" w:line="268" w:lineRule="auto"/>
              <w:ind w:left="108" w:right="102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Item No</w:t>
            </w:r>
          </w:p>
        </w:tc>
        <w:tc>
          <w:tcPr>
            <w:tcW w:w="8673" w:type="dxa"/>
          </w:tcPr>
          <w:p w:rsidR="00135B65" w:rsidRDefault="00135B65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135B65" w:rsidRDefault="00B759C1">
            <w:pPr>
              <w:pStyle w:val="TableParagraph"/>
              <w:spacing w:before="123"/>
              <w:ind w:left="108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bookmarkStart w:id="1" w:name="OLE_LINK28"/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Recommendation</w:t>
            </w:r>
            <w:bookmarkEnd w:id="1"/>
          </w:p>
        </w:tc>
        <w:tc>
          <w:tcPr>
            <w:tcW w:w="1796" w:type="dxa"/>
          </w:tcPr>
          <w:p w:rsidR="00135B65" w:rsidRDefault="00B759C1">
            <w:pPr>
              <w:pStyle w:val="TableParagraph"/>
              <w:spacing w:before="87" w:line="268" w:lineRule="auto"/>
              <w:ind w:left="108" w:right="17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Reported on Page Number/Line Number</w:t>
            </w:r>
          </w:p>
        </w:tc>
        <w:tc>
          <w:tcPr>
            <w:tcW w:w="1871" w:type="dxa"/>
          </w:tcPr>
          <w:p w:rsidR="00135B65" w:rsidRDefault="00135B65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  <w:p w:rsidR="00135B65" w:rsidRDefault="00B759C1">
            <w:pPr>
              <w:pStyle w:val="TableParagraph"/>
              <w:spacing w:before="0" w:line="268" w:lineRule="auto"/>
              <w:ind w:left="108" w:right="1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Reported on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Section/Paragraph</w:t>
            </w:r>
          </w:p>
        </w:tc>
      </w:tr>
      <w:tr w:rsidR="00135B65">
        <w:trPr>
          <w:trHeight w:hRule="exact" w:val="364"/>
        </w:trPr>
        <w:tc>
          <w:tcPr>
            <w:tcW w:w="1587" w:type="dxa"/>
            <w:vMerge w:val="restart"/>
          </w:tcPr>
          <w:p w:rsidR="00135B65" w:rsidRDefault="00B759C1">
            <w:pPr>
              <w:pStyle w:val="TableParagraph"/>
              <w:spacing w:before="89"/>
              <w:ind w:left="108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bookmarkStart w:id="2" w:name="OLE_LINK2"/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Title </w:t>
            </w:r>
            <w:bookmarkEnd w:id="2"/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and</w:t>
            </w:r>
            <w:bookmarkStart w:id="3" w:name="OLE_LINK3"/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abstract</w:t>
            </w:r>
            <w:bookmarkEnd w:id="3"/>
          </w:p>
        </w:tc>
        <w:tc>
          <w:tcPr>
            <w:tcW w:w="624" w:type="dxa"/>
            <w:vMerge w:val="restart"/>
          </w:tcPr>
          <w:p w:rsidR="00135B65" w:rsidRDefault="00B759C1">
            <w:pPr>
              <w:pStyle w:val="TableParagraph"/>
              <w:spacing w:before="93"/>
              <w:ind w:left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8673" w:type="dxa"/>
          </w:tcPr>
          <w:p w:rsidR="00135B65" w:rsidRDefault="00B759C1">
            <w:pPr>
              <w:pStyle w:val="TableParagraph"/>
              <w:spacing w:before="93"/>
              <w:ind w:left="108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(a) Indicate the study’s design with a commonly used term in the title or the abstract</w:t>
            </w:r>
          </w:p>
        </w:tc>
        <w:tc>
          <w:tcPr>
            <w:tcW w:w="1796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1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 xml:space="preserve">Title </w:t>
            </w:r>
          </w:p>
        </w:tc>
      </w:tr>
      <w:tr w:rsidR="00135B65">
        <w:trPr>
          <w:trHeight w:hRule="exact" w:val="364"/>
        </w:trPr>
        <w:tc>
          <w:tcPr>
            <w:tcW w:w="1587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3" w:type="dxa"/>
          </w:tcPr>
          <w:p w:rsidR="00135B65" w:rsidRDefault="00B759C1">
            <w:pPr>
              <w:pStyle w:val="TableParagraph"/>
              <w:spacing w:before="93"/>
              <w:ind w:left="108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(b) </w:t>
            </w:r>
            <w:bookmarkStart w:id="4" w:name="OLE_LINK29"/>
            <w:r>
              <w:rPr>
                <w:rFonts w:ascii="Times New Roman" w:hAnsi="Times New Roman" w:cs="Times New Roman"/>
                <w:sz w:val="18"/>
                <w:szCs w:val="24"/>
              </w:rPr>
              <w:t>Provide in the abstract an informative and balanced summary of what was done and what was found</w:t>
            </w:r>
            <w:bookmarkEnd w:id="4"/>
          </w:p>
        </w:tc>
        <w:tc>
          <w:tcPr>
            <w:tcW w:w="1796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1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bstract</w:t>
            </w:r>
          </w:p>
        </w:tc>
      </w:tr>
      <w:tr w:rsidR="00135B65">
        <w:trPr>
          <w:trHeight w:hRule="exact" w:val="364"/>
        </w:trPr>
        <w:tc>
          <w:tcPr>
            <w:tcW w:w="14551" w:type="dxa"/>
            <w:gridSpan w:val="5"/>
          </w:tcPr>
          <w:p w:rsidR="00135B65" w:rsidRDefault="00B759C1">
            <w:pPr>
              <w:pStyle w:val="TableParagraph"/>
              <w:spacing w:before="89"/>
              <w:ind w:left="108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Introduction</w:t>
            </w:r>
          </w:p>
        </w:tc>
      </w:tr>
      <w:tr w:rsidR="00135B65">
        <w:trPr>
          <w:trHeight w:hRule="exact" w:val="604"/>
        </w:trPr>
        <w:tc>
          <w:tcPr>
            <w:tcW w:w="1587" w:type="dxa"/>
          </w:tcPr>
          <w:p w:rsidR="00135B65" w:rsidRDefault="00B759C1">
            <w:pPr>
              <w:pStyle w:val="TableParagraph"/>
              <w:spacing w:before="93" w:line="309" w:lineRule="auto"/>
              <w:ind w:left="108"/>
              <w:rPr>
                <w:rFonts w:ascii="Times New Roman" w:hAnsi="Times New Roman" w:cs="Times New Roman"/>
                <w:sz w:val="18"/>
                <w:szCs w:val="24"/>
              </w:rPr>
            </w:pPr>
            <w:bookmarkStart w:id="5" w:name="OLE_LINK4"/>
            <w:r>
              <w:rPr>
                <w:rFonts w:ascii="Times New Roman" w:hAnsi="Times New Roman" w:cs="Times New Roman"/>
                <w:sz w:val="18"/>
                <w:szCs w:val="24"/>
              </w:rPr>
              <w:t>Background</w:t>
            </w:r>
            <w:bookmarkEnd w:id="5"/>
            <w:r>
              <w:rPr>
                <w:rFonts w:ascii="Times New Roman" w:hAnsi="Times New Roman" w:cs="Times New Roman"/>
                <w:sz w:val="18"/>
                <w:szCs w:val="24"/>
              </w:rPr>
              <w:t>/ rationale</w:t>
            </w:r>
          </w:p>
        </w:tc>
        <w:tc>
          <w:tcPr>
            <w:tcW w:w="624" w:type="dxa"/>
          </w:tcPr>
          <w:p w:rsidR="00135B65" w:rsidRDefault="00B759C1">
            <w:pPr>
              <w:pStyle w:val="TableParagraph"/>
              <w:spacing w:before="93"/>
              <w:ind w:left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8673" w:type="dxa"/>
          </w:tcPr>
          <w:p w:rsidR="00135B65" w:rsidRDefault="00B759C1">
            <w:pPr>
              <w:pStyle w:val="TableParagraph"/>
              <w:spacing w:before="93"/>
              <w:ind w:left="108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Explain the scientific background and rationale for the investigation being reported</w:t>
            </w:r>
          </w:p>
        </w:tc>
        <w:tc>
          <w:tcPr>
            <w:tcW w:w="1796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1-2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Background</w:t>
            </w:r>
          </w:p>
        </w:tc>
      </w:tr>
      <w:tr w:rsidR="00135B65">
        <w:trPr>
          <w:trHeight w:hRule="exact" w:val="364"/>
        </w:trPr>
        <w:tc>
          <w:tcPr>
            <w:tcW w:w="1587" w:type="dxa"/>
          </w:tcPr>
          <w:p w:rsidR="00135B65" w:rsidRDefault="00B759C1">
            <w:pPr>
              <w:pStyle w:val="TableParagraph"/>
              <w:spacing w:before="93"/>
              <w:ind w:left="108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Objectives</w:t>
            </w:r>
          </w:p>
        </w:tc>
        <w:tc>
          <w:tcPr>
            <w:tcW w:w="624" w:type="dxa"/>
          </w:tcPr>
          <w:p w:rsidR="00135B65" w:rsidRDefault="00B759C1">
            <w:pPr>
              <w:pStyle w:val="TableParagraph"/>
              <w:spacing w:before="93"/>
              <w:ind w:left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</w:t>
            </w:r>
          </w:p>
        </w:tc>
        <w:tc>
          <w:tcPr>
            <w:tcW w:w="8673" w:type="dxa"/>
          </w:tcPr>
          <w:p w:rsidR="00135B65" w:rsidRDefault="00B759C1">
            <w:pPr>
              <w:pStyle w:val="TableParagraph"/>
              <w:spacing w:before="93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State specific objectives, including any prespecified hypotheses</w:t>
            </w:r>
          </w:p>
        </w:tc>
        <w:tc>
          <w:tcPr>
            <w:tcW w:w="1796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2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Background</w:t>
            </w:r>
          </w:p>
        </w:tc>
      </w:tr>
      <w:tr w:rsidR="00135B65">
        <w:trPr>
          <w:trHeight w:hRule="exact" w:val="364"/>
        </w:trPr>
        <w:tc>
          <w:tcPr>
            <w:tcW w:w="14551" w:type="dxa"/>
            <w:gridSpan w:val="5"/>
          </w:tcPr>
          <w:p w:rsidR="00135B65" w:rsidRDefault="00B759C1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Methods</w:t>
            </w:r>
          </w:p>
        </w:tc>
      </w:tr>
      <w:tr w:rsidR="00135B65">
        <w:trPr>
          <w:trHeight w:hRule="exact" w:val="364"/>
        </w:trPr>
        <w:tc>
          <w:tcPr>
            <w:tcW w:w="1587" w:type="dxa"/>
          </w:tcPr>
          <w:p w:rsidR="00135B65" w:rsidRDefault="00B759C1">
            <w:pPr>
              <w:pStyle w:val="TableParagraph"/>
              <w:spacing w:before="93"/>
              <w:rPr>
                <w:rFonts w:ascii="Times New Roman" w:hAnsi="Times New Roman" w:cs="Times New Roman"/>
                <w:sz w:val="18"/>
                <w:szCs w:val="24"/>
              </w:rPr>
            </w:pPr>
            <w:bookmarkStart w:id="6" w:name="OLE_LINK30" w:colFirst="3" w:colLast="4"/>
            <w:r>
              <w:rPr>
                <w:rFonts w:ascii="Times New Roman" w:hAnsi="Times New Roman" w:cs="Times New Roman"/>
                <w:sz w:val="18"/>
                <w:szCs w:val="24"/>
              </w:rPr>
              <w:t>Study design</w:t>
            </w:r>
          </w:p>
        </w:tc>
        <w:tc>
          <w:tcPr>
            <w:tcW w:w="624" w:type="dxa"/>
          </w:tcPr>
          <w:p w:rsidR="00135B65" w:rsidRDefault="00B759C1">
            <w:pPr>
              <w:pStyle w:val="TableParagraph"/>
              <w:spacing w:before="93"/>
              <w:ind w:left="0" w:right="1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</w:t>
            </w:r>
          </w:p>
        </w:tc>
        <w:tc>
          <w:tcPr>
            <w:tcW w:w="8673" w:type="dxa"/>
          </w:tcPr>
          <w:p w:rsidR="00135B65" w:rsidRDefault="00B759C1">
            <w:pPr>
              <w:pStyle w:val="TableParagraph"/>
              <w:spacing w:before="93"/>
              <w:rPr>
                <w:rFonts w:ascii="Times New Roman" w:hAnsi="Times New Roman" w:cs="Times New Roman"/>
                <w:sz w:val="18"/>
                <w:szCs w:val="24"/>
              </w:rPr>
            </w:pPr>
            <w:bookmarkStart w:id="7" w:name="OLE_LINK5"/>
            <w:r>
              <w:rPr>
                <w:rFonts w:ascii="Times New Roman" w:hAnsi="Times New Roman" w:cs="Times New Roman"/>
                <w:sz w:val="18"/>
                <w:szCs w:val="24"/>
              </w:rPr>
              <w:t>Present key elements of study design early in the paper</w:t>
            </w:r>
            <w:bookmarkEnd w:id="7"/>
          </w:p>
        </w:tc>
        <w:tc>
          <w:tcPr>
            <w:tcW w:w="1796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2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 xml:space="preserve">Research </w:t>
            </w: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d</w:t>
            </w: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esign</w:t>
            </w:r>
          </w:p>
          <w:p w:rsidR="00135B65" w:rsidRDefault="00135B65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</w:p>
        </w:tc>
      </w:tr>
      <w:tr w:rsidR="00135B65">
        <w:trPr>
          <w:trHeight w:hRule="exact" w:val="604"/>
        </w:trPr>
        <w:tc>
          <w:tcPr>
            <w:tcW w:w="1587" w:type="dxa"/>
          </w:tcPr>
          <w:p w:rsidR="00135B65" w:rsidRDefault="00B759C1">
            <w:pPr>
              <w:pStyle w:val="TableParagraph"/>
              <w:spacing w:before="93"/>
              <w:rPr>
                <w:rFonts w:ascii="Times New Roman" w:hAnsi="Times New Roman" w:cs="Times New Roman"/>
                <w:sz w:val="18"/>
                <w:szCs w:val="24"/>
              </w:rPr>
            </w:pPr>
            <w:bookmarkStart w:id="8" w:name="OLE_LINK7" w:colFirst="3" w:colLast="4"/>
            <w:bookmarkEnd w:id="6"/>
            <w:r>
              <w:rPr>
                <w:rFonts w:ascii="Times New Roman" w:hAnsi="Times New Roman" w:cs="Times New Roman"/>
                <w:sz w:val="18"/>
                <w:szCs w:val="24"/>
              </w:rPr>
              <w:t>Setting</w:t>
            </w:r>
          </w:p>
        </w:tc>
        <w:tc>
          <w:tcPr>
            <w:tcW w:w="624" w:type="dxa"/>
          </w:tcPr>
          <w:p w:rsidR="00135B65" w:rsidRDefault="00B759C1">
            <w:pPr>
              <w:pStyle w:val="TableParagraph"/>
              <w:spacing w:before="93"/>
              <w:ind w:left="0" w:right="1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8673" w:type="dxa"/>
          </w:tcPr>
          <w:p w:rsidR="00135B65" w:rsidRDefault="00B759C1">
            <w:pPr>
              <w:pStyle w:val="TableParagraph"/>
              <w:spacing w:before="93" w:line="309" w:lineRule="auto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Describe the setting, locations, and relevant dates, including periods of recruitment, exposure, follow-up, and data collection</w:t>
            </w:r>
          </w:p>
        </w:tc>
        <w:tc>
          <w:tcPr>
            <w:tcW w:w="1796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2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 xml:space="preserve">Data </w:t>
            </w: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ources</w:t>
            </w:r>
          </w:p>
        </w:tc>
      </w:tr>
      <w:bookmarkEnd w:id="8"/>
      <w:tr w:rsidR="00135B65">
        <w:trPr>
          <w:trHeight w:hRule="exact" w:val="1324"/>
        </w:trPr>
        <w:tc>
          <w:tcPr>
            <w:tcW w:w="1587" w:type="dxa"/>
            <w:vMerge w:val="restart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Participants</w:t>
            </w:r>
          </w:p>
        </w:tc>
        <w:tc>
          <w:tcPr>
            <w:tcW w:w="624" w:type="dxa"/>
            <w:vMerge w:val="restart"/>
          </w:tcPr>
          <w:p w:rsidR="00135B65" w:rsidRDefault="00B759C1">
            <w:pPr>
              <w:pStyle w:val="TableParagraph"/>
              <w:ind w:left="0" w:right="1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</w:t>
            </w:r>
          </w:p>
        </w:tc>
        <w:tc>
          <w:tcPr>
            <w:tcW w:w="8673" w:type="dxa"/>
          </w:tcPr>
          <w:p w:rsidR="00135B65" w:rsidRDefault="00B759C1">
            <w:pPr>
              <w:pStyle w:val="TableParagraph"/>
              <w:spacing w:before="89" w:line="307" w:lineRule="auto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(a)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  <w:t xml:space="preserve">Cohort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  <w:t>study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—Give the eligibility criteria, and the sources and methods of selection of participants. Describe methods of follow-up</w:t>
            </w:r>
          </w:p>
          <w:p w:rsidR="00135B65" w:rsidRDefault="00B759C1">
            <w:pPr>
              <w:pStyle w:val="TableParagraph"/>
              <w:spacing w:before="0" w:line="307" w:lineRule="auto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  <w:t>Case-control study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—Give the eligibility criteria, and the sources and methods of case ascertainment and control selection. Give the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rationale for the choice of cases and controls</w:t>
            </w:r>
          </w:p>
          <w:p w:rsidR="00135B65" w:rsidRDefault="00B759C1">
            <w:pPr>
              <w:pStyle w:val="TableParagraph"/>
              <w:spacing w:before="2" w:line="188" w:lineRule="exact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  <w:t>Cross-sectional study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—Give the eligibility criteria, and the sources and methods of selection of participants</w:t>
            </w:r>
          </w:p>
        </w:tc>
        <w:tc>
          <w:tcPr>
            <w:tcW w:w="1796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2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Data sources</w:t>
            </w:r>
          </w:p>
        </w:tc>
      </w:tr>
      <w:tr w:rsidR="00135B65">
        <w:trPr>
          <w:trHeight w:hRule="exact" w:val="604"/>
        </w:trPr>
        <w:tc>
          <w:tcPr>
            <w:tcW w:w="1587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OLE_LINK6" w:colFirst="3" w:colLast="4"/>
          </w:p>
        </w:tc>
        <w:tc>
          <w:tcPr>
            <w:tcW w:w="624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3" w:type="dxa"/>
          </w:tcPr>
          <w:p w:rsidR="00135B65" w:rsidRDefault="00B759C1">
            <w:pPr>
              <w:pStyle w:val="TableParagraph"/>
              <w:spacing w:before="89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(b)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  <w:t>Cohort study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—For matched studies, give matching criteria and number of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exposed and unexposed</w:t>
            </w:r>
          </w:p>
          <w:p w:rsidR="00135B65" w:rsidRDefault="00B759C1">
            <w:pPr>
              <w:pStyle w:val="TableParagraph"/>
              <w:spacing w:before="49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  <w:t>Case-control study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—For matched studies, give matching criteria and the number of controls per case</w:t>
            </w:r>
          </w:p>
        </w:tc>
        <w:tc>
          <w:tcPr>
            <w:tcW w:w="1796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3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Table 1</w:t>
            </w:r>
          </w:p>
        </w:tc>
      </w:tr>
      <w:bookmarkEnd w:id="9"/>
      <w:tr w:rsidR="00135B65">
        <w:trPr>
          <w:trHeight w:hRule="exact" w:val="604"/>
        </w:trPr>
        <w:tc>
          <w:tcPr>
            <w:tcW w:w="1587" w:type="dxa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Variables</w:t>
            </w:r>
          </w:p>
        </w:tc>
        <w:tc>
          <w:tcPr>
            <w:tcW w:w="624" w:type="dxa"/>
          </w:tcPr>
          <w:p w:rsidR="00135B65" w:rsidRDefault="00B759C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</w:t>
            </w:r>
          </w:p>
        </w:tc>
        <w:tc>
          <w:tcPr>
            <w:tcW w:w="8673" w:type="dxa"/>
          </w:tcPr>
          <w:p w:rsidR="00135B65" w:rsidRDefault="00B759C1">
            <w:pPr>
              <w:pStyle w:val="TableParagraph"/>
              <w:spacing w:line="309" w:lineRule="auto"/>
              <w:ind w:right="46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Clearly define all outcomes, exposures, predictors, potential confounders, and effect modifiers. Give diagnostic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criteria, if applicable</w:t>
            </w:r>
          </w:p>
        </w:tc>
        <w:tc>
          <w:tcPr>
            <w:tcW w:w="1796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2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Selection of IVs</w:t>
            </w:r>
          </w:p>
        </w:tc>
      </w:tr>
      <w:tr w:rsidR="00135B65">
        <w:trPr>
          <w:trHeight w:hRule="exact" w:val="604"/>
        </w:trPr>
        <w:tc>
          <w:tcPr>
            <w:tcW w:w="1587" w:type="dxa"/>
          </w:tcPr>
          <w:p w:rsidR="00135B65" w:rsidRDefault="00B759C1">
            <w:pPr>
              <w:pStyle w:val="TableParagraph"/>
              <w:spacing w:line="309" w:lineRule="auto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Data sources/ measurement</w:t>
            </w:r>
          </w:p>
        </w:tc>
        <w:tc>
          <w:tcPr>
            <w:tcW w:w="624" w:type="dxa"/>
          </w:tcPr>
          <w:p w:rsidR="00135B65" w:rsidRDefault="00B759C1">
            <w:pPr>
              <w:pStyle w:val="TableParagraph"/>
              <w:ind w:left="197" w:right="197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8*</w:t>
            </w:r>
          </w:p>
        </w:tc>
        <w:tc>
          <w:tcPr>
            <w:tcW w:w="8673" w:type="dxa"/>
          </w:tcPr>
          <w:p w:rsidR="00135B65" w:rsidRDefault="00B759C1">
            <w:pPr>
              <w:pStyle w:val="TableParagraph"/>
              <w:spacing w:line="309" w:lineRule="auto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For each variable of interest, give sources of data and details of methods of assessment (measurement). Describe comparability of assessment methods if there is more than one group</w:t>
            </w:r>
          </w:p>
        </w:tc>
        <w:tc>
          <w:tcPr>
            <w:tcW w:w="1796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2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Data sources</w:t>
            </w:r>
          </w:p>
        </w:tc>
      </w:tr>
      <w:tr w:rsidR="00135B65">
        <w:trPr>
          <w:trHeight w:hRule="exact" w:val="364"/>
        </w:trPr>
        <w:tc>
          <w:tcPr>
            <w:tcW w:w="1587" w:type="dxa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bookmarkStart w:id="10" w:name="OLE_LINK9" w:colFirst="3" w:colLast="4"/>
            <w:r>
              <w:rPr>
                <w:rFonts w:ascii="Times New Roman" w:hAnsi="Times New Roman" w:cs="Times New Roman"/>
                <w:sz w:val="18"/>
                <w:szCs w:val="24"/>
              </w:rPr>
              <w:t>Bias</w:t>
            </w:r>
          </w:p>
        </w:tc>
        <w:tc>
          <w:tcPr>
            <w:tcW w:w="624" w:type="dxa"/>
          </w:tcPr>
          <w:p w:rsidR="00135B65" w:rsidRDefault="00B759C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</w:t>
            </w:r>
          </w:p>
        </w:tc>
        <w:tc>
          <w:tcPr>
            <w:tcW w:w="8673" w:type="dxa"/>
          </w:tcPr>
          <w:p w:rsidR="00135B65" w:rsidRDefault="00B759C1">
            <w:pPr>
              <w:pStyle w:val="TableParagraph"/>
              <w:ind w:left="106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Describe any efforts to address potential sources of bias</w:t>
            </w:r>
          </w:p>
        </w:tc>
        <w:tc>
          <w:tcPr>
            <w:tcW w:w="1796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3-4</w:t>
            </w:r>
          </w:p>
        </w:tc>
        <w:tc>
          <w:tcPr>
            <w:tcW w:w="1871" w:type="dxa"/>
          </w:tcPr>
          <w:p w:rsidR="00135B65" w:rsidRDefault="00B759C1">
            <w:pPr>
              <w:widowControl/>
              <w:autoSpaceDE/>
              <w:autoSpaceDN/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Sensitivity analysis</w:t>
            </w:r>
          </w:p>
          <w:p w:rsidR="00135B65" w:rsidRDefault="00135B65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</w:p>
        </w:tc>
      </w:tr>
      <w:bookmarkEnd w:id="10"/>
      <w:tr w:rsidR="00135B65">
        <w:trPr>
          <w:trHeight w:hRule="exact" w:val="364"/>
        </w:trPr>
        <w:tc>
          <w:tcPr>
            <w:tcW w:w="1587" w:type="dxa"/>
          </w:tcPr>
          <w:p w:rsidR="00135B65" w:rsidRDefault="00B759C1">
            <w:pPr>
              <w:pStyle w:val="TableParagraph"/>
              <w:ind w:left="106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Study size</w:t>
            </w:r>
          </w:p>
        </w:tc>
        <w:tc>
          <w:tcPr>
            <w:tcW w:w="624" w:type="dxa"/>
          </w:tcPr>
          <w:p w:rsidR="00135B65" w:rsidRDefault="00B759C1">
            <w:pPr>
              <w:pStyle w:val="TableParagraph"/>
              <w:ind w:left="196" w:right="197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</w:t>
            </w:r>
          </w:p>
        </w:tc>
        <w:tc>
          <w:tcPr>
            <w:tcW w:w="8673" w:type="dxa"/>
          </w:tcPr>
          <w:p w:rsidR="00135B65" w:rsidRDefault="00B759C1">
            <w:pPr>
              <w:pStyle w:val="TableParagraph"/>
              <w:ind w:left="106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Explain how the study size was arrived at</w:t>
            </w:r>
          </w:p>
        </w:tc>
        <w:tc>
          <w:tcPr>
            <w:tcW w:w="1796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2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bookmarkStart w:id="11" w:name="OLE_LINK23"/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Data sources</w:t>
            </w:r>
            <w:bookmarkEnd w:id="11"/>
          </w:p>
        </w:tc>
      </w:tr>
      <w:tr w:rsidR="00135B65">
        <w:trPr>
          <w:trHeight w:hRule="exact" w:val="604"/>
        </w:trPr>
        <w:tc>
          <w:tcPr>
            <w:tcW w:w="1587" w:type="dxa"/>
          </w:tcPr>
          <w:p w:rsidR="00135B65" w:rsidRDefault="00B759C1">
            <w:pPr>
              <w:pStyle w:val="TableParagraph"/>
              <w:spacing w:line="309" w:lineRule="auto"/>
              <w:ind w:left="106" w:right="591"/>
              <w:rPr>
                <w:rFonts w:ascii="Times New Roman" w:hAnsi="Times New Roman" w:cs="Times New Roman"/>
                <w:sz w:val="18"/>
                <w:szCs w:val="24"/>
              </w:rPr>
            </w:pPr>
            <w:bookmarkStart w:id="12" w:name="OLE_LINK8" w:colFirst="3" w:colLast="4"/>
            <w:r>
              <w:rPr>
                <w:rFonts w:ascii="Times New Roman" w:hAnsi="Times New Roman" w:cs="Times New Roman"/>
                <w:sz w:val="18"/>
                <w:szCs w:val="24"/>
              </w:rPr>
              <w:t>Quantitative variables</w:t>
            </w:r>
          </w:p>
        </w:tc>
        <w:tc>
          <w:tcPr>
            <w:tcW w:w="624" w:type="dxa"/>
          </w:tcPr>
          <w:p w:rsidR="00135B65" w:rsidRDefault="00B759C1">
            <w:pPr>
              <w:pStyle w:val="TableParagraph"/>
              <w:ind w:left="196" w:right="197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</w:t>
            </w:r>
          </w:p>
        </w:tc>
        <w:tc>
          <w:tcPr>
            <w:tcW w:w="8673" w:type="dxa"/>
          </w:tcPr>
          <w:p w:rsidR="00135B65" w:rsidRDefault="00B759C1">
            <w:pPr>
              <w:pStyle w:val="TableParagraph"/>
              <w:spacing w:line="309" w:lineRule="auto"/>
              <w:ind w:left="106" w:right="46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Explain how quantitative variables were handled in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the analyses. If applicable, describe which groupings were chosen and why</w:t>
            </w:r>
          </w:p>
        </w:tc>
        <w:tc>
          <w:tcPr>
            <w:tcW w:w="1796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3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Two-sample MR analysis</w:t>
            </w:r>
          </w:p>
        </w:tc>
      </w:tr>
      <w:bookmarkEnd w:id="12"/>
    </w:tbl>
    <w:p w:rsidR="00135B65" w:rsidRDefault="00135B65">
      <w:pPr>
        <w:sectPr w:rsidR="00135B65">
          <w:footerReference w:type="default" r:id="rId7"/>
          <w:type w:val="continuous"/>
          <w:pgSz w:w="16840" w:h="11910" w:orient="landscape"/>
          <w:pgMar w:top="980" w:right="1020" w:bottom="1120" w:left="1020" w:header="720" w:footer="920" w:gutter="0"/>
          <w:pgNumType w:start="1"/>
          <w:cols w:space="720"/>
        </w:sectPr>
      </w:pPr>
    </w:p>
    <w:p w:rsidR="00135B65" w:rsidRDefault="00135B65">
      <w:pPr>
        <w:pStyle w:val="a3"/>
        <w:spacing w:before="5"/>
        <w:rPr>
          <w:rFonts w:ascii="Times New Roman"/>
          <w:sz w:val="2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7"/>
        <w:gridCol w:w="624"/>
        <w:gridCol w:w="8598"/>
        <w:gridCol w:w="1871"/>
        <w:gridCol w:w="1871"/>
      </w:tblGrid>
      <w:tr w:rsidR="00135B65">
        <w:trPr>
          <w:trHeight w:hRule="exact" w:val="364"/>
        </w:trPr>
        <w:tc>
          <w:tcPr>
            <w:tcW w:w="1587" w:type="dxa"/>
            <w:vMerge w:val="restart"/>
          </w:tcPr>
          <w:p w:rsidR="00135B65" w:rsidRDefault="00B759C1">
            <w:pPr>
              <w:pStyle w:val="TableParagraph"/>
              <w:spacing w:before="93" w:line="309" w:lineRule="auto"/>
              <w:ind w:left="108" w:right="75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Statistical methods</w:t>
            </w:r>
          </w:p>
        </w:tc>
        <w:tc>
          <w:tcPr>
            <w:tcW w:w="624" w:type="dxa"/>
            <w:vMerge w:val="restart"/>
          </w:tcPr>
          <w:p w:rsidR="00135B65" w:rsidRDefault="00B759C1">
            <w:pPr>
              <w:pStyle w:val="TableParagraph"/>
              <w:spacing w:before="93"/>
              <w:ind w:left="197" w:right="197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</w:t>
            </w: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spacing w:before="93"/>
              <w:ind w:left="108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(a) Describe all statistical methods, including those used to control for confounding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4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Statistical analysis</w:t>
            </w:r>
          </w:p>
          <w:p w:rsidR="00135B65" w:rsidRDefault="00135B65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135B65">
        <w:trPr>
          <w:trHeight w:hRule="exact" w:val="364"/>
        </w:trPr>
        <w:tc>
          <w:tcPr>
            <w:tcW w:w="1587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spacing w:before="93"/>
              <w:ind w:left="108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(b) Describe any methods used to examine subgroups and interactions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3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Two-sample MR analysis</w:t>
            </w:r>
          </w:p>
        </w:tc>
      </w:tr>
      <w:tr w:rsidR="00135B65">
        <w:trPr>
          <w:trHeight w:hRule="exact" w:val="364"/>
        </w:trPr>
        <w:tc>
          <w:tcPr>
            <w:tcW w:w="1587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spacing w:before="93"/>
              <w:ind w:left="108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(c) Explain how missing data were addressed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NA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NA</w:t>
            </w:r>
          </w:p>
        </w:tc>
      </w:tr>
      <w:tr w:rsidR="00135B65">
        <w:trPr>
          <w:trHeight w:hRule="exact" w:val="844"/>
        </w:trPr>
        <w:tc>
          <w:tcPr>
            <w:tcW w:w="1587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spacing w:before="89"/>
              <w:ind w:left="108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(d) </w:t>
            </w:r>
            <w:bookmarkStart w:id="13" w:name="OLE_LINK10"/>
            <w:r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  <w:t>Cohort study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—If applicable, explain how loss to follow-up was addressed</w:t>
            </w:r>
          </w:p>
          <w:p w:rsidR="00135B65" w:rsidRDefault="00B759C1">
            <w:pPr>
              <w:pStyle w:val="TableParagraph"/>
              <w:spacing w:before="48"/>
              <w:ind w:left="108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  <w:t>Case-control study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—If applicable, explain how matching of cases and controls was addressed</w:t>
            </w:r>
          </w:p>
          <w:p w:rsidR="00135B65" w:rsidRDefault="00B759C1">
            <w:pPr>
              <w:pStyle w:val="TableParagraph"/>
              <w:spacing w:before="48"/>
              <w:ind w:left="108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  <w:t>Cross-sectional study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—</w:t>
            </w:r>
            <w:bookmarkStart w:id="14" w:name="OLE_LINK11"/>
            <w:r>
              <w:rPr>
                <w:rFonts w:ascii="Times New Roman" w:hAnsi="Times New Roman" w:cs="Times New Roman"/>
                <w:sz w:val="18"/>
                <w:szCs w:val="24"/>
              </w:rPr>
              <w:t>If applicable, describe analytical methods taking account of sampling strategy</w:t>
            </w:r>
            <w:bookmarkEnd w:id="13"/>
            <w:bookmarkEnd w:id="14"/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2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Selection of IVs</w:t>
            </w:r>
          </w:p>
        </w:tc>
      </w:tr>
      <w:tr w:rsidR="00135B65">
        <w:trPr>
          <w:trHeight w:hRule="exact" w:val="364"/>
        </w:trPr>
        <w:tc>
          <w:tcPr>
            <w:tcW w:w="1587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spacing w:before="93"/>
              <w:ind w:left="108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(e) Describe any sensitivity analyses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3-4</w:t>
            </w:r>
          </w:p>
        </w:tc>
        <w:tc>
          <w:tcPr>
            <w:tcW w:w="1871" w:type="dxa"/>
          </w:tcPr>
          <w:p w:rsidR="00135B65" w:rsidRDefault="00B759C1">
            <w:pPr>
              <w:widowControl/>
              <w:autoSpaceDE/>
              <w:autoSpaceDN/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Sensitivity analysis</w:t>
            </w:r>
          </w:p>
          <w:p w:rsidR="00135B65" w:rsidRDefault="00135B65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135B65">
        <w:trPr>
          <w:trHeight w:hRule="exact" w:val="364"/>
        </w:trPr>
        <w:tc>
          <w:tcPr>
            <w:tcW w:w="14551" w:type="dxa"/>
            <w:gridSpan w:val="5"/>
          </w:tcPr>
          <w:p w:rsidR="00135B65" w:rsidRDefault="00B759C1">
            <w:pPr>
              <w:pStyle w:val="TableParagraph"/>
              <w:spacing w:before="89"/>
              <w:ind w:left="108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bookmarkStart w:id="15" w:name="OLE_LINK13"/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Results</w:t>
            </w:r>
            <w:bookmarkEnd w:id="15"/>
          </w:p>
        </w:tc>
      </w:tr>
      <w:tr w:rsidR="00135B65">
        <w:trPr>
          <w:trHeight w:hRule="exact" w:val="604"/>
        </w:trPr>
        <w:tc>
          <w:tcPr>
            <w:tcW w:w="1587" w:type="dxa"/>
            <w:vMerge w:val="restart"/>
          </w:tcPr>
          <w:p w:rsidR="00135B65" w:rsidRDefault="00B759C1">
            <w:pPr>
              <w:pStyle w:val="TableParagraph"/>
              <w:spacing w:before="93"/>
              <w:ind w:left="108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Participants</w:t>
            </w:r>
          </w:p>
        </w:tc>
        <w:tc>
          <w:tcPr>
            <w:tcW w:w="624" w:type="dxa"/>
            <w:vMerge w:val="restart"/>
          </w:tcPr>
          <w:p w:rsidR="00135B65" w:rsidRDefault="00B759C1">
            <w:pPr>
              <w:pStyle w:val="TableParagraph"/>
              <w:spacing w:before="93"/>
              <w:ind w:left="189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13*</w:t>
            </w: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spacing w:before="93" w:line="309" w:lineRule="auto"/>
              <w:ind w:left="108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(a) Report numbers of individuals at each stage of study—eg numbers potentially eligible, examined for eligibility, confirmed eligible, included in the study, completing follow-up, and analysed</w:t>
            </w:r>
          </w:p>
        </w:tc>
        <w:tc>
          <w:tcPr>
            <w:tcW w:w="1871" w:type="dxa"/>
          </w:tcPr>
          <w:p w:rsidR="00135B65" w:rsidRDefault="00B759C1">
            <w:pPr>
              <w:widowControl/>
              <w:autoSpaceDE/>
              <w:autoSpaceDN/>
              <w:spacing w:line="360" w:lineRule="auto"/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4</w:t>
            </w:r>
          </w:p>
        </w:tc>
        <w:tc>
          <w:tcPr>
            <w:tcW w:w="1871" w:type="dxa"/>
          </w:tcPr>
          <w:p w:rsidR="00135B65" w:rsidRDefault="00B759C1">
            <w:pPr>
              <w:widowControl/>
              <w:autoSpaceDE/>
              <w:autoSpaceDN/>
              <w:spacing w:line="360" w:lineRule="auto"/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 xml:space="preserve">3.1 </w:t>
            </w: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Selection of SNPs</w:t>
            </w:r>
          </w:p>
          <w:p w:rsidR="00135B65" w:rsidRDefault="00135B65">
            <w:pPr>
              <w:widowControl/>
              <w:autoSpaceDE/>
              <w:autoSpaceDN/>
              <w:spacing w:line="360" w:lineRule="auto"/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</w:p>
        </w:tc>
      </w:tr>
      <w:tr w:rsidR="00135B65">
        <w:trPr>
          <w:trHeight w:hRule="exact" w:val="364"/>
        </w:trPr>
        <w:tc>
          <w:tcPr>
            <w:tcW w:w="1587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spacing w:before="93"/>
              <w:ind w:left="108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(b) Give reasons for non-participation at each stage</w:t>
            </w:r>
          </w:p>
        </w:tc>
        <w:tc>
          <w:tcPr>
            <w:tcW w:w="1871" w:type="dxa"/>
          </w:tcPr>
          <w:p w:rsidR="00135B65" w:rsidRDefault="00B759C1">
            <w:pPr>
              <w:widowControl/>
              <w:autoSpaceDE/>
              <w:autoSpaceDN/>
              <w:spacing w:line="360" w:lineRule="auto"/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4</w:t>
            </w:r>
          </w:p>
        </w:tc>
        <w:tc>
          <w:tcPr>
            <w:tcW w:w="1871" w:type="dxa"/>
          </w:tcPr>
          <w:p w:rsidR="00135B65" w:rsidRDefault="00B759C1">
            <w:pPr>
              <w:widowControl/>
              <w:autoSpaceDE/>
              <w:autoSpaceDN/>
              <w:spacing w:line="360" w:lineRule="auto"/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3.1 Selection of SNPs</w:t>
            </w:r>
          </w:p>
          <w:p w:rsidR="00135B65" w:rsidRDefault="00135B65">
            <w:pPr>
              <w:widowControl/>
              <w:autoSpaceDE/>
              <w:autoSpaceDN/>
              <w:spacing w:line="360" w:lineRule="auto"/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</w:p>
        </w:tc>
      </w:tr>
      <w:tr w:rsidR="00135B65">
        <w:trPr>
          <w:trHeight w:hRule="exact" w:val="364"/>
        </w:trPr>
        <w:tc>
          <w:tcPr>
            <w:tcW w:w="1587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OLE_LINK12" w:colFirst="3" w:colLast="4"/>
          </w:p>
        </w:tc>
        <w:tc>
          <w:tcPr>
            <w:tcW w:w="624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(c) Consider use of a flow diagram</w:t>
            </w:r>
          </w:p>
        </w:tc>
        <w:tc>
          <w:tcPr>
            <w:tcW w:w="1871" w:type="dxa"/>
          </w:tcPr>
          <w:p w:rsidR="00135B65" w:rsidRDefault="00B759C1">
            <w:pPr>
              <w:widowControl/>
              <w:autoSpaceDE/>
              <w:autoSpaceDN/>
              <w:spacing w:line="360" w:lineRule="auto"/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3</w:t>
            </w:r>
          </w:p>
        </w:tc>
        <w:tc>
          <w:tcPr>
            <w:tcW w:w="1871" w:type="dxa"/>
          </w:tcPr>
          <w:p w:rsidR="00135B65" w:rsidRDefault="00B759C1">
            <w:pPr>
              <w:widowControl/>
              <w:autoSpaceDE/>
              <w:autoSpaceDN/>
              <w:spacing w:line="360" w:lineRule="auto"/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Fig.</w:t>
            </w: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 xml:space="preserve"> 1.</w:t>
            </w:r>
          </w:p>
        </w:tc>
      </w:tr>
      <w:tr w:rsidR="00135B65">
        <w:trPr>
          <w:trHeight w:hRule="exact" w:val="604"/>
        </w:trPr>
        <w:tc>
          <w:tcPr>
            <w:tcW w:w="1587" w:type="dxa"/>
            <w:vMerge w:val="restart"/>
          </w:tcPr>
          <w:p w:rsidR="00135B65" w:rsidRDefault="00B759C1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24"/>
              </w:rPr>
            </w:pPr>
            <w:bookmarkStart w:id="17" w:name="OLE_LINK16" w:colFirst="3" w:colLast="4"/>
            <w:bookmarkEnd w:id="16"/>
            <w:r>
              <w:rPr>
                <w:rFonts w:ascii="Times New Roman" w:hAnsi="Times New Roman" w:cs="Times New Roman"/>
                <w:sz w:val="18"/>
                <w:szCs w:val="24"/>
              </w:rPr>
              <w:t>Descriptive data</w:t>
            </w:r>
          </w:p>
        </w:tc>
        <w:tc>
          <w:tcPr>
            <w:tcW w:w="624" w:type="dxa"/>
            <w:vMerge w:val="restart"/>
          </w:tcPr>
          <w:p w:rsidR="00135B65" w:rsidRDefault="00B759C1">
            <w:pPr>
              <w:pStyle w:val="TableParagraph"/>
              <w:ind w:left="189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14*</w:t>
            </w: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spacing w:line="309" w:lineRule="auto"/>
              <w:ind w:right="46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(a) Give characteristics of study participants (eg demographic, clinical, social) and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information on exposures and potential confounders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5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bookmarkStart w:id="18" w:name="OLE_LINK24"/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 xml:space="preserve">Table </w:t>
            </w:r>
            <w:bookmarkEnd w:id="18"/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2</w:t>
            </w:r>
          </w:p>
        </w:tc>
      </w:tr>
      <w:tr w:rsidR="00135B65">
        <w:trPr>
          <w:trHeight w:hRule="exact" w:val="364"/>
        </w:trPr>
        <w:tc>
          <w:tcPr>
            <w:tcW w:w="1587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OLE_LINK14" w:colFirst="3" w:colLast="4"/>
            <w:bookmarkEnd w:id="17"/>
          </w:p>
        </w:tc>
        <w:tc>
          <w:tcPr>
            <w:tcW w:w="624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(b) Indicate number of participants with missing data for each variable of interest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5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 xml:space="preserve">Table </w:t>
            </w: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2</w:t>
            </w:r>
          </w:p>
        </w:tc>
      </w:tr>
      <w:tr w:rsidR="00135B65">
        <w:trPr>
          <w:trHeight w:hRule="exact" w:val="364"/>
        </w:trPr>
        <w:tc>
          <w:tcPr>
            <w:tcW w:w="1587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OLE_LINK19" w:colFirst="3" w:colLast="4"/>
            <w:bookmarkEnd w:id="19"/>
          </w:p>
        </w:tc>
        <w:tc>
          <w:tcPr>
            <w:tcW w:w="624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spacing w:before="89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(c)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  <w:t>Cohort study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—Summarise follow-up time (eg, average and total amount)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NA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NA</w:t>
            </w:r>
          </w:p>
        </w:tc>
      </w:tr>
      <w:bookmarkEnd w:id="20"/>
      <w:tr w:rsidR="00135B65">
        <w:trPr>
          <w:trHeight w:hRule="exact" w:val="364"/>
        </w:trPr>
        <w:tc>
          <w:tcPr>
            <w:tcW w:w="1587" w:type="dxa"/>
            <w:vMerge w:val="restart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Outcome data</w:t>
            </w:r>
          </w:p>
        </w:tc>
        <w:tc>
          <w:tcPr>
            <w:tcW w:w="624" w:type="dxa"/>
            <w:vMerge w:val="restart"/>
          </w:tcPr>
          <w:p w:rsidR="00135B65" w:rsidRDefault="00B759C1">
            <w:pPr>
              <w:pStyle w:val="TableParagraph"/>
              <w:ind w:left="189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15*</w:t>
            </w: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spacing w:before="89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  <w:t>Cohort study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—Report numbers of outcome events or summary measures over time</w:t>
            </w:r>
          </w:p>
        </w:tc>
        <w:tc>
          <w:tcPr>
            <w:tcW w:w="1871" w:type="dxa"/>
          </w:tcPr>
          <w:p w:rsidR="00135B65" w:rsidRDefault="00135B65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</w:p>
        </w:tc>
        <w:tc>
          <w:tcPr>
            <w:tcW w:w="1871" w:type="dxa"/>
          </w:tcPr>
          <w:p w:rsidR="00135B65" w:rsidRDefault="00135B65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</w:p>
        </w:tc>
      </w:tr>
      <w:tr w:rsidR="00135B65">
        <w:trPr>
          <w:trHeight w:hRule="exact" w:val="364"/>
        </w:trPr>
        <w:tc>
          <w:tcPr>
            <w:tcW w:w="1587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spacing w:before="89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  <w:t>Case-control study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—</w:t>
            </w:r>
            <w:bookmarkStart w:id="21" w:name="OLE_LINK15"/>
            <w:r>
              <w:rPr>
                <w:rFonts w:ascii="Times New Roman" w:hAnsi="Times New Roman" w:cs="Times New Roman"/>
                <w:sz w:val="18"/>
                <w:szCs w:val="24"/>
              </w:rPr>
              <w:t>Report numbers in each exposure category, or summary measures of exposure</w:t>
            </w:r>
            <w:bookmarkEnd w:id="21"/>
          </w:p>
        </w:tc>
        <w:tc>
          <w:tcPr>
            <w:tcW w:w="1871" w:type="dxa"/>
          </w:tcPr>
          <w:p w:rsidR="00135B65" w:rsidRDefault="00135B65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</w:p>
        </w:tc>
        <w:tc>
          <w:tcPr>
            <w:tcW w:w="1871" w:type="dxa"/>
          </w:tcPr>
          <w:p w:rsidR="00135B65" w:rsidRDefault="00135B65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</w:p>
        </w:tc>
      </w:tr>
      <w:tr w:rsidR="00135B65">
        <w:trPr>
          <w:trHeight w:hRule="exact" w:val="364"/>
        </w:trPr>
        <w:tc>
          <w:tcPr>
            <w:tcW w:w="1587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spacing w:before="88"/>
              <w:rPr>
                <w:rFonts w:ascii="Times New Roman" w:hAnsi="Times New Roman" w:cs="Times New Roman"/>
                <w:sz w:val="18"/>
                <w:szCs w:val="24"/>
              </w:rPr>
            </w:pPr>
            <w:bookmarkStart w:id="22" w:name="OLE_LINK17"/>
            <w:r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  <w:t>Cross-sectional study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—Report numbers of outcome events or summary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measures</w:t>
            </w:r>
            <w:bookmarkEnd w:id="22"/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3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Table 1</w:t>
            </w:r>
          </w:p>
        </w:tc>
      </w:tr>
      <w:tr w:rsidR="00135B65">
        <w:trPr>
          <w:trHeight w:hRule="exact" w:val="604"/>
        </w:trPr>
        <w:tc>
          <w:tcPr>
            <w:tcW w:w="1587" w:type="dxa"/>
            <w:vMerge w:val="restart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bookmarkStart w:id="23" w:name="OLE_LINK18" w:colFirst="3" w:colLast="4"/>
            <w:r>
              <w:rPr>
                <w:rFonts w:ascii="Times New Roman" w:hAnsi="Times New Roman" w:cs="Times New Roman"/>
                <w:sz w:val="18"/>
                <w:szCs w:val="24"/>
              </w:rPr>
              <w:t>Main results</w:t>
            </w:r>
          </w:p>
        </w:tc>
        <w:tc>
          <w:tcPr>
            <w:tcW w:w="624" w:type="dxa"/>
            <w:vMerge w:val="restart"/>
          </w:tcPr>
          <w:p w:rsidR="00135B65" w:rsidRDefault="00B759C1">
            <w:pPr>
              <w:pStyle w:val="TableParagraph"/>
              <w:ind w:left="196" w:right="197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</w:t>
            </w: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spacing w:line="309" w:lineRule="auto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(a) Give unadjusted estimates and, if applicable, confounder-adjusted estimates and their precision (eg, 95% confidence interval). Make clear which confounders were adjusted for and why they were included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5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 xml:space="preserve">Table </w:t>
            </w: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2</w:t>
            </w:r>
          </w:p>
        </w:tc>
      </w:tr>
      <w:bookmarkEnd w:id="23"/>
      <w:tr w:rsidR="00135B65">
        <w:trPr>
          <w:trHeight w:hRule="exact" w:val="364"/>
        </w:trPr>
        <w:tc>
          <w:tcPr>
            <w:tcW w:w="1587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(b) Report category boundaries when continuous variables were categorized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5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 xml:space="preserve">Table </w:t>
            </w: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2</w:t>
            </w:r>
          </w:p>
        </w:tc>
      </w:tr>
      <w:tr w:rsidR="00135B65">
        <w:trPr>
          <w:trHeight w:hRule="exact" w:val="364"/>
        </w:trPr>
        <w:tc>
          <w:tcPr>
            <w:tcW w:w="1587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135B65" w:rsidRDefault="00135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(c) If relevant, consider translating estimates of relative risk into absolute risk for a meaningful time period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NA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NA</w:t>
            </w:r>
          </w:p>
        </w:tc>
      </w:tr>
      <w:tr w:rsidR="00135B65">
        <w:trPr>
          <w:trHeight w:hRule="exact" w:val="364"/>
        </w:trPr>
        <w:tc>
          <w:tcPr>
            <w:tcW w:w="1587" w:type="dxa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Other analyses</w:t>
            </w:r>
          </w:p>
        </w:tc>
        <w:tc>
          <w:tcPr>
            <w:tcW w:w="624" w:type="dxa"/>
          </w:tcPr>
          <w:p w:rsidR="00135B65" w:rsidRDefault="00B759C1">
            <w:pPr>
              <w:pStyle w:val="TableParagraph"/>
              <w:ind w:left="196" w:right="197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</w:t>
            </w: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Report other analyses done—eg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analyses of subgroups and interactions, and sensitivity analyses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4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3.3 Sensitivity analysis</w:t>
            </w:r>
          </w:p>
          <w:p w:rsidR="00135B65" w:rsidRDefault="00135B65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</w:p>
        </w:tc>
      </w:tr>
      <w:tr w:rsidR="00135B65">
        <w:trPr>
          <w:trHeight w:hRule="exact" w:val="364"/>
        </w:trPr>
        <w:tc>
          <w:tcPr>
            <w:tcW w:w="14551" w:type="dxa"/>
            <w:gridSpan w:val="5"/>
          </w:tcPr>
          <w:p w:rsidR="00135B65" w:rsidRDefault="00B759C1">
            <w:pPr>
              <w:pStyle w:val="TableParagraph"/>
              <w:spacing w:before="88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bookmarkStart w:id="24" w:name="OLE_LINK25"/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Discussion</w:t>
            </w:r>
            <w:bookmarkEnd w:id="24"/>
          </w:p>
        </w:tc>
      </w:tr>
      <w:tr w:rsidR="00135B65">
        <w:trPr>
          <w:trHeight w:hRule="exact" w:val="364"/>
        </w:trPr>
        <w:tc>
          <w:tcPr>
            <w:tcW w:w="1587" w:type="dxa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Key results</w:t>
            </w:r>
          </w:p>
        </w:tc>
        <w:tc>
          <w:tcPr>
            <w:tcW w:w="624" w:type="dxa"/>
          </w:tcPr>
          <w:p w:rsidR="00135B65" w:rsidRDefault="00B759C1">
            <w:pPr>
              <w:pStyle w:val="TableParagraph"/>
              <w:ind w:left="197" w:right="197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</w:t>
            </w: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Summarise key results with reference to study objectives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4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Discussion</w:t>
            </w:r>
          </w:p>
        </w:tc>
      </w:tr>
      <w:tr w:rsidR="00135B65">
        <w:trPr>
          <w:trHeight w:hRule="exact" w:val="604"/>
        </w:trPr>
        <w:tc>
          <w:tcPr>
            <w:tcW w:w="1587" w:type="dxa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Limitations</w:t>
            </w:r>
          </w:p>
        </w:tc>
        <w:tc>
          <w:tcPr>
            <w:tcW w:w="624" w:type="dxa"/>
          </w:tcPr>
          <w:p w:rsidR="00135B65" w:rsidRDefault="00B759C1">
            <w:pPr>
              <w:pStyle w:val="TableParagraph"/>
              <w:ind w:left="197" w:right="197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</w:t>
            </w: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spacing w:line="309" w:lineRule="auto"/>
              <w:ind w:right="152"/>
              <w:rPr>
                <w:rFonts w:ascii="Times New Roman" w:hAnsi="Times New Roman" w:cs="Times New Roman"/>
                <w:sz w:val="18"/>
                <w:szCs w:val="24"/>
              </w:rPr>
            </w:pPr>
            <w:bookmarkStart w:id="25" w:name="OLE_LINK22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Discuss limitations of the study, taking into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account sources of potential bias or imprecision. Discuss both direction and magnitude of any potential bias</w:t>
            </w:r>
            <w:bookmarkEnd w:id="25"/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9</w:t>
            </w:r>
          </w:p>
        </w:tc>
        <w:tc>
          <w:tcPr>
            <w:tcW w:w="1871" w:type="dxa"/>
          </w:tcPr>
          <w:p w:rsidR="00135B65" w:rsidRDefault="00B759C1">
            <w:pP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bookmarkStart w:id="26" w:name="OLE_LINK26"/>
            <w:r>
              <w:rPr>
                <w:rFonts w:ascii="Times New Roman" w:hAnsi="Times New Roman" w:cs="Times New Roman"/>
                <w:sz w:val="18"/>
                <w:szCs w:val="24"/>
                <w:lang w:eastAsia="zh-CN"/>
              </w:rPr>
              <w:t>Discussion</w:t>
            </w:r>
            <w:bookmarkEnd w:id="26"/>
          </w:p>
        </w:tc>
      </w:tr>
    </w:tbl>
    <w:p w:rsidR="00135B65" w:rsidRDefault="00135B65">
      <w:pPr>
        <w:sectPr w:rsidR="00135B65">
          <w:pgSz w:w="16840" w:h="11910" w:orient="landscape"/>
          <w:pgMar w:top="1100" w:right="1020" w:bottom="1120" w:left="1020" w:header="0" w:footer="920" w:gutter="0"/>
          <w:cols w:space="720"/>
        </w:sectPr>
      </w:pPr>
    </w:p>
    <w:p w:rsidR="00135B65" w:rsidRDefault="00135B65">
      <w:pPr>
        <w:pStyle w:val="a3"/>
        <w:spacing w:before="5"/>
        <w:rPr>
          <w:rFonts w:ascii="Times New Roman"/>
          <w:sz w:val="2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7"/>
        <w:gridCol w:w="624"/>
        <w:gridCol w:w="8598"/>
        <w:gridCol w:w="1871"/>
        <w:gridCol w:w="1871"/>
      </w:tblGrid>
      <w:tr w:rsidR="00135B65">
        <w:trPr>
          <w:trHeight w:hRule="exact" w:val="604"/>
        </w:trPr>
        <w:tc>
          <w:tcPr>
            <w:tcW w:w="1587" w:type="dxa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Interpretation</w:t>
            </w:r>
          </w:p>
        </w:tc>
        <w:tc>
          <w:tcPr>
            <w:tcW w:w="624" w:type="dxa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</w:t>
            </w: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Give a cautious overall interpretation of results considering objectives, limitations,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multiplicity of analyses, results from similar studies, and other relevant evidence</w:t>
            </w:r>
          </w:p>
        </w:tc>
        <w:tc>
          <w:tcPr>
            <w:tcW w:w="1871" w:type="dxa"/>
          </w:tcPr>
          <w:p w:rsidR="00135B65" w:rsidRDefault="00B759C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4-9</w:t>
            </w:r>
          </w:p>
        </w:tc>
        <w:tc>
          <w:tcPr>
            <w:tcW w:w="1871" w:type="dxa"/>
          </w:tcPr>
          <w:p w:rsidR="00135B65" w:rsidRDefault="00B759C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bookmarkStart w:id="27" w:name="OLE_LINK27"/>
            <w:r>
              <w:rPr>
                <w:rFonts w:ascii="Times New Roman" w:hAnsi="Times New Roman" w:cs="Times New Roman"/>
                <w:sz w:val="18"/>
                <w:szCs w:val="24"/>
              </w:rPr>
              <w:t>Discussion</w:t>
            </w:r>
            <w:bookmarkEnd w:id="27"/>
          </w:p>
        </w:tc>
      </w:tr>
      <w:tr w:rsidR="00135B65">
        <w:trPr>
          <w:trHeight w:hRule="exact" w:val="364"/>
        </w:trPr>
        <w:tc>
          <w:tcPr>
            <w:tcW w:w="1587" w:type="dxa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Generalisability</w:t>
            </w:r>
          </w:p>
        </w:tc>
        <w:tc>
          <w:tcPr>
            <w:tcW w:w="624" w:type="dxa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</w:t>
            </w: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Discuss the generalisability (external validity) of the study results</w:t>
            </w:r>
          </w:p>
        </w:tc>
        <w:tc>
          <w:tcPr>
            <w:tcW w:w="1871" w:type="dxa"/>
          </w:tcPr>
          <w:p w:rsidR="00135B65" w:rsidRDefault="00B759C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8-9</w:t>
            </w:r>
          </w:p>
        </w:tc>
        <w:tc>
          <w:tcPr>
            <w:tcW w:w="1871" w:type="dxa"/>
          </w:tcPr>
          <w:p w:rsidR="00135B65" w:rsidRDefault="00B759C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Discussion</w:t>
            </w:r>
          </w:p>
        </w:tc>
      </w:tr>
      <w:tr w:rsidR="00135B65">
        <w:trPr>
          <w:trHeight w:hRule="exact" w:val="364"/>
        </w:trPr>
        <w:tc>
          <w:tcPr>
            <w:tcW w:w="14551" w:type="dxa"/>
            <w:gridSpan w:val="5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Other information</w:t>
            </w:r>
          </w:p>
        </w:tc>
      </w:tr>
      <w:tr w:rsidR="00135B65">
        <w:trPr>
          <w:trHeight w:hRule="exact" w:val="604"/>
        </w:trPr>
        <w:tc>
          <w:tcPr>
            <w:tcW w:w="1587" w:type="dxa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Funding</w:t>
            </w:r>
          </w:p>
        </w:tc>
        <w:tc>
          <w:tcPr>
            <w:tcW w:w="624" w:type="dxa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</w:t>
            </w:r>
          </w:p>
        </w:tc>
        <w:tc>
          <w:tcPr>
            <w:tcW w:w="8598" w:type="dxa"/>
          </w:tcPr>
          <w:p w:rsidR="00135B65" w:rsidRDefault="00B759C1">
            <w:pPr>
              <w:pStyle w:val="TableParagrap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Give the source of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funding and the role of the funders for the present study and, if applicable, for the original study on which the present article is based</w:t>
            </w:r>
          </w:p>
        </w:tc>
        <w:tc>
          <w:tcPr>
            <w:tcW w:w="1871" w:type="dxa"/>
          </w:tcPr>
          <w:p w:rsidR="00135B65" w:rsidRDefault="00B759C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18"/>
                <w:szCs w:val="24"/>
                <w:lang w:eastAsia="zh-CN"/>
              </w:rPr>
              <w:t>9</w:t>
            </w:r>
          </w:p>
        </w:tc>
        <w:tc>
          <w:tcPr>
            <w:tcW w:w="1871" w:type="dxa"/>
          </w:tcPr>
          <w:p w:rsidR="00135B65" w:rsidRDefault="00B759C1">
            <w:pPr>
              <w:pStyle w:val="TableParagraph"/>
              <w:ind w:left="0"/>
              <w:rPr>
                <w:rFonts w:ascii="Times New Roman" w:eastAsia="宋体" w:hAnsi="Times New Roman" w:cs="Times New Roman"/>
                <w:sz w:val="18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24"/>
                <w:lang w:eastAsia="zh-CN"/>
              </w:rPr>
              <w:t>Funding</w:t>
            </w:r>
          </w:p>
        </w:tc>
      </w:tr>
    </w:tbl>
    <w:p w:rsidR="00135B65" w:rsidRDefault="00B759C1">
      <w:pPr>
        <w:pStyle w:val="a3"/>
        <w:spacing w:before="145"/>
        <w:ind w:left="113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*Give information separately for cases and controls in case-control studies and, if applicable, for </w:t>
      </w:r>
      <w:r>
        <w:rPr>
          <w:rFonts w:ascii="Times New Roman" w:hAnsi="Times New Roman" w:cs="Times New Roman"/>
          <w:sz w:val="21"/>
          <w:szCs w:val="21"/>
        </w:rPr>
        <w:t>exposed and unexposed groups in cohort and cross-sectional studies.</w:t>
      </w:r>
    </w:p>
    <w:p w:rsidR="00135B65" w:rsidRDefault="00135B65">
      <w:pPr>
        <w:pStyle w:val="a3"/>
        <w:spacing w:before="2"/>
        <w:rPr>
          <w:rFonts w:ascii="Times New Roman" w:hAnsi="Times New Roman" w:cs="Times New Roman"/>
          <w:sz w:val="32"/>
          <w:szCs w:val="21"/>
        </w:rPr>
      </w:pPr>
    </w:p>
    <w:p w:rsidR="00135B65" w:rsidRDefault="00B759C1">
      <w:pPr>
        <w:pStyle w:val="a3"/>
        <w:spacing w:line="295" w:lineRule="auto"/>
        <w:ind w:left="113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Note: </w:t>
      </w:r>
      <w:r>
        <w:rPr>
          <w:rFonts w:ascii="Times New Roman" w:hAnsi="Times New Roman" w:cs="Times New Roman"/>
          <w:sz w:val="21"/>
          <w:szCs w:val="21"/>
        </w:rPr>
        <w:t>An Explanation and Elaboration article discusses each checklist item and gives methodological background and published examples of transparent reporting. The STROBE checklist is bes</w:t>
      </w:r>
      <w:r>
        <w:rPr>
          <w:rFonts w:ascii="Times New Roman" w:hAnsi="Times New Roman" w:cs="Times New Roman"/>
          <w:sz w:val="21"/>
          <w:szCs w:val="21"/>
        </w:rPr>
        <w:t>t used in conjunction with this article (freely available on the W</w:t>
      </w:r>
      <w:hyperlink r:id="rId8">
        <w:r>
          <w:rPr>
            <w:rFonts w:ascii="Times New Roman" w:hAnsi="Times New Roman" w:cs="Times New Roman"/>
            <w:sz w:val="21"/>
            <w:szCs w:val="21"/>
          </w:rPr>
          <w:t>eb sites of PLoS Medicine at http://www.plosmedicine.org/,</w:t>
        </w:r>
      </w:hyperlink>
      <w:r>
        <w:rPr>
          <w:rFonts w:ascii="Times New Roman" w:hAnsi="Times New Roman" w:cs="Times New Roman"/>
          <w:sz w:val="21"/>
          <w:szCs w:val="21"/>
        </w:rPr>
        <w:t xml:space="preserve"> Annals of Internal Medicine at </w:t>
      </w:r>
      <w:hyperlink r:id="rId9">
        <w:r>
          <w:rPr>
            <w:rFonts w:ascii="Times New Roman" w:hAnsi="Times New Roman" w:cs="Times New Roman"/>
            <w:sz w:val="21"/>
            <w:szCs w:val="21"/>
          </w:rPr>
          <w:t>http://www.</w:t>
        </w:r>
      </w:hyperlink>
      <w:r>
        <w:rPr>
          <w:rFonts w:ascii="Times New Roman" w:hAnsi="Times New Roman" w:cs="Times New Roman"/>
          <w:sz w:val="21"/>
          <w:szCs w:val="21"/>
        </w:rPr>
        <w:t xml:space="preserve"> annals.or</w:t>
      </w:r>
      <w:r>
        <w:rPr>
          <w:rFonts w:ascii="Times New Roman" w:hAnsi="Times New Roman" w:cs="Times New Roman"/>
          <w:sz w:val="21"/>
          <w:szCs w:val="21"/>
        </w:rPr>
        <w:t xml:space="preserve">g/, and Epidemiology at </w:t>
      </w:r>
      <w:hyperlink r:id="rId10">
        <w:r>
          <w:rPr>
            <w:rFonts w:ascii="Times New Roman" w:hAnsi="Times New Roman" w:cs="Times New Roman"/>
            <w:sz w:val="21"/>
            <w:szCs w:val="21"/>
          </w:rPr>
          <w:t>http://www.epidem.com/).</w:t>
        </w:r>
      </w:hyperlink>
      <w:r>
        <w:rPr>
          <w:rFonts w:ascii="Times New Roman" w:hAnsi="Times New Roman" w:cs="Times New Roman"/>
          <w:sz w:val="21"/>
          <w:szCs w:val="21"/>
        </w:rPr>
        <w:t xml:space="preserve"> Information on the STROBE Initiative is available at </w:t>
      </w:r>
      <w:hyperlink r:id="rId11">
        <w:r>
          <w:rPr>
            <w:rFonts w:ascii="Times New Roman" w:hAnsi="Times New Roman" w:cs="Times New Roman"/>
            <w:sz w:val="21"/>
            <w:szCs w:val="21"/>
          </w:rPr>
          <w:t>www.strobe-statement.org.</w:t>
        </w:r>
      </w:hyperlink>
    </w:p>
    <w:p w:rsidR="00135B65" w:rsidRDefault="00135B65">
      <w:pPr>
        <w:pStyle w:val="a3"/>
        <w:spacing w:before="7"/>
        <w:rPr>
          <w:sz w:val="28"/>
        </w:rPr>
      </w:pPr>
      <w:bookmarkStart w:id="28" w:name="_GoBack"/>
      <w:bookmarkEnd w:id="28"/>
    </w:p>
    <w:sectPr w:rsidR="00135B65">
      <w:footerReference w:type="default" r:id="rId12"/>
      <w:pgSz w:w="16840" w:h="11910" w:orient="landscape"/>
      <w:pgMar w:top="1100" w:right="1020" w:bottom="1180" w:left="1020" w:header="0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B65" w:rsidRDefault="00B759C1">
      <w:r>
        <w:separator/>
      </w:r>
    </w:p>
  </w:endnote>
  <w:endnote w:type="continuationSeparator" w:id="0">
    <w:p w:rsidR="00135B65" w:rsidRDefault="00B7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Pro 55 Roman">
    <w:altName w:val="Segoe Print"/>
    <w:charset w:val="00"/>
    <w:family w:val="swiss"/>
    <w:pitch w:val="default"/>
  </w:font>
  <w:font w:name="HelveticaNeueLT Pro 75 Bd">
    <w:altName w:val="Segoe Print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B65" w:rsidRDefault="00B759C1">
    <w:pPr>
      <w:pStyle w:val="a3"/>
      <w:spacing w:line="14" w:lineRule="auto"/>
      <w:rPr>
        <w:sz w:val="20"/>
      </w:rPr>
    </w:pPr>
    <w:r>
      <w:pict w14:anchorId="7BA0A52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3.15pt;margin-top:535.25pt;width:16.55pt;height:12.7pt;z-index:-251659776;mso-position-horizontal-relative:page;mso-position-vertical-relative:page;mso-width-relative:page;mso-height-relative:page" filled="f" stroked="f">
          <v:textbox inset="0,0,0,0">
            <w:txbxContent>
              <w:p w:rsidR="00135B65" w:rsidRDefault="00B759C1">
                <w:pPr>
                  <w:pStyle w:val="a3"/>
                  <w:spacing w:before="23"/>
                  <w:ind w:left="20"/>
                </w:pPr>
                <w:r>
                  <w:t>3-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B65" w:rsidRDefault="00B759C1">
    <w:pPr>
      <w:pStyle w:val="a3"/>
      <w:spacing w:line="14" w:lineRule="auto"/>
      <w:rPr>
        <w:sz w:val="20"/>
      </w:rPr>
    </w:pPr>
    <w:r>
      <w:pict w14:anchorId="0E3149F4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3.15pt;margin-top:535.25pt;width:15.55pt;height:12.7pt;z-index:-251658752;mso-position-horizontal-relative:page;mso-position-vertical-relative:page;mso-width-relative:page;mso-height-relative:page" filled="f" stroked="f">
          <v:textbox inset="0,0,0,0">
            <w:txbxContent>
              <w:p w:rsidR="00135B65" w:rsidRDefault="00B759C1">
                <w:pPr>
                  <w:pStyle w:val="a3"/>
                  <w:spacing w:before="23"/>
                  <w:ind w:left="20"/>
                </w:pPr>
                <w:r>
                  <w:t>3-3</w:t>
                </w:r>
              </w:p>
            </w:txbxContent>
          </v:textbox>
          <w10:wrap anchorx="page" anchory="page"/>
        </v:shape>
      </w:pict>
    </w:r>
    <w:r>
      <w:pict w14:anchorId="3A9F45BD">
        <v:shape id="_x0000_s2051" type="#_x0000_t202" style="position:absolute;margin-left:687.95pt;margin-top:535.75pt;width:98.25pt;height:12pt;z-index:-251657728;mso-position-horizontal-relative:page;mso-position-vertical-relative:page;mso-width-relative:page;mso-height-relative:page" filled="f" stroked="f">
          <v:textbox inset="0,0,0,0">
            <w:txbxContent>
              <w:p w:rsidR="00135B65" w:rsidRDefault="00B759C1">
                <w:pPr>
                  <w:pStyle w:val="a3"/>
                  <w:spacing w:before="12"/>
                  <w:ind w:left="20"/>
                  <w:rPr>
                    <w:rFonts w:ascii="Times New Roman"/>
                  </w:rPr>
                </w:pPr>
                <w:r>
                  <w:rPr>
                    <w:rFonts w:ascii="Times New Roman"/>
                  </w:rPr>
                  <w:t>Updated on April 13,</w:t>
                </w:r>
                <w:r>
                  <w:rPr>
                    <w:rFonts w:ascii="Times New Roman"/>
                  </w:rPr>
                  <w:t xml:space="preserve"> 2020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B65" w:rsidRDefault="00B759C1">
      <w:r>
        <w:separator/>
      </w:r>
    </w:p>
  </w:footnote>
  <w:footnote w:type="continuationSeparator" w:id="0">
    <w:p w:rsidR="00135B65" w:rsidRDefault="00B759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4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TEyY2M0YWNlNTZmMDdjMTEzZTQwNzJlNTRhZWRkY2YifQ=="/>
  </w:docVars>
  <w:rsids>
    <w:rsidRoot w:val="00135B65"/>
    <w:rsid w:val="00135B65"/>
    <w:rsid w:val="00B759C1"/>
    <w:rsid w:val="05F5022F"/>
    <w:rsid w:val="0E914AE9"/>
    <w:rsid w:val="0F536E6E"/>
    <w:rsid w:val="283D6356"/>
    <w:rsid w:val="29741A99"/>
    <w:rsid w:val="2BD05A42"/>
    <w:rsid w:val="35B93AAE"/>
    <w:rsid w:val="398B3413"/>
    <w:rsid w:val="3C97441D"/>
    <w:rsid w:val="49E60792"/>
    <w:rsid w:val="4E195C80"/>
    <w:rsid w:val="59F42A57"/>
    <w:rsid w:val="61E671FB"/>
    <w:rsid w:val="64270903"/>
    <w:rsid w:val="6F214636"/>
    <w:rsid w:val="78F079E2"/>
    <w:rsid w:val="7BEB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fillcolor="white">
      <v:fill color="white"/>
    </o:shapedefaults>
    <o:shapelayout v:ext="edit">
      <o:idmap v:ext="edit" data="1"/>
    </o:shapelayout>
  </w:shapeDefaults>
  <w:decimalSymbol w:val="."/>
  <w:listSeparator w:val=","/>
  <w15:docId w15:val="{42350B7F-A086-49BC-94EC-3BD47C5BB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HelveticaNeueLT Pro 55 Roman" w:eastAsia="HelveticaNeueLT Pro 55 Roman" w:hAnsi="HelveticaNeueLT Pro 55 Roman" w:cs="HelveticaNeueLT Pro 55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92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osmedicine.or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strobe-statement.org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epidem.com/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906</Words>
  <Characters>5276</Characters>
  <Application>Microsoft Office Word</Application>
  <DocSecurity>0</DocSecurity>
  <Lines>251</Lines>
  <Paragraphs>199</Paragraphs>
  <ScaleCrop>false</ScaleCrop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15640</dc:creator>
  <cp:lastModifiedBy>Cynthia Liang</cp:lastModifiedBy>
  <cp:revision>2</cp:revision>
  <dcterms:created xsi:type="dcterms:W3CDTF">2024-01-16T10:27:00Z</dcterms:created>
  <dcterms:modified xsi:type="dcterms:W3CDTF">2025-04-21T06:19:00Z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2020-04-13T00:00:00Z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2024-01-16T00:00:00Z</vt:filetime>
  </property>
  <property fmtid="{D5CDD505-2E9C-101B-9397-08002B2CF9AE}" pid="5" name="KSOProductBuildVer">
    <vt:lpwstr>2052-12.1.0.20784</vt:lpwstr>
  </property>
  <property fmtid="{D5CDD505-2E9C-101B-9397-08002B2CF9AE}" pid="6" name="ICV">
    <vt:lpwstr>A150732C237C403FA5F20D9AC2D442AE_12</vt:lpwstr>
  </property>
  <property fmtid="{D5CDD505-2E9C-101B-9397-08002B2CF9AE}" pid="7" name="KSOTemplateDocerSaveRecord">
    <vt:lpwstr>eyJoZGlkIjoiNTEyY2M0YWNlNTZmMDdjMTEzZTQwNzJlNTRhZWRkY2YiLCJ1c2VySWQiOiIyMDQyOTU5NzAifQ==</vt:lpwstr>
  </property>
  <property fmtid="{D5CDD505-2E9C-101B-9397-08002B2CF9AE}" pid="8" name="GrammarlyDocumentId">
    <vt:lpwstr>87ce4ff0eb980f6d5f9c211722f411d5489a8eaec5cea9e0123519458b7f3f5a</vt:lpwstr>
  </property>
</Properties>
</file>